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DE" w:rsidRPr="007022AB" w:rsidRDefault="00A346DE" w:rsidP="00B9571C">
      <w:pPr>
        <w:pStyle w:val="10"/>
        <w:shd w:val="clear" w:color="auto" w:fill="auto"/>
        <w:spacing w:before="0" w:after="0" w:line="360" w:lineRule="auto"/>
        <w:ind w:left="20"/>
        <w:jc w:val="center"/>
        <w:rPr>
          <w:sz w:val="24"/>
          <w:szCs w:val="24"/>
        </w:rPr>
      </w:pPr>
      <w:r w:rsidRPr="007022AB">
        <w:rPr>
          <w:sz w:val="24"/>
          <w:szCs w:val="24"/>
        </w:rPr>
        <w:t>ИНСТРУКЦИЯ.</w:t>
      </w:r>
    </w:p>
    <w:p w:rsidR="00A346DE" w:rsidRDefault="00A346DE" w:rsidP="00060EE1">
      <w:pPr>
        <w:pStyle w:val="10"/>
        <w:shd w:val="clear" w:color="auto" w:fill="auto"/>
        <w:spacing w:before="0" w:after="0" w:line="360" w:lineRule="auto"/>
        <w:ind w:left="20"/>
        <w:jc w:val="center"/>
        <w:rPr>
          <w:sz w:val="24"/>
          <w:szCs w:val="24"/>
        </w:rPr>
      </w:pPr>
      <w:r w:rsidRPr="007022AB">
        <w:rPr>
          <w:sz w:val="24"/>
          <w:szCs w:val="24"/>
        </w:rPr>
        <w:t>Обеспеч</w:t>
      </w:r>
      <w:r w:rsidR="00060EE1">
        <w:rPr>
          <w:sz w:val="24"/>
          <w:szCs w:val="24"/>
        </w:rPr>
        <w:t xml:space="preserve">ение доступности для инвалидов </w:t>
      </w:r>
      <w:r w:rsidRPr="007022AB">
        <w:rPr>
          <w:sz w:val="24"/>
          <w:szCs w:val="24"/>
        </w:rPr>
        <w:t>объектов и услуг</w:t>
      </w:r>
    </w:p>
    <w:p w:rsidR="00A346DE" w:rsidRPr="007022AB" w:rsidRDefault="00A346DE" w:rsidP="00B9571C">
      <w:pPr>
        <w:pStyle w:val="10"/>
        <w:shd w:val="clear" w:color="auto" w:fill="auto"/>
        <w:spacing w:before="0" w:after="0" w:line="360" w:lineRule="auto"/>
        <w:ind w:left="20"/>
        <w:jc w:val="center"/>
        <w:rPr>
          <w:sz w:val="24"/>
          <w:szCs w:val="24"/>
        </w:rPr>
      </w:pPr>
      <w:r w:rsidRPr="007022AB">
        <w:rPr>
          <w:sz w:val="24"/>
          <w:szCs w:val="24"/>
        </w:rPr>
        <w:t>М</w:t>
      </w:r>
      <w:r w:rsidR="001F558C">
        <w:rPr>
          <w:sz w:val="24"/>
          <w:szCs w:val="24"/>
        </w:rPr>
        <w:t>А</w:t>
      </w:r>
      <w:r w:rsidRPr="007022AB">
        <w:rPr>
          <w:sz w:val="24"/>
          <w:szCs w:val="24"/>
        </w:rPr>
        <w:t>У «</w:t>
      </w:r>
      <w:r w:rsidR="00CB4557">
        <w:rPr>
          <w:sz w:val="24"/>
          <w:szCs w:val="24"/>
        </w:rPr>
        <w:t>Корсаковский историко-краеведческий музей</w:t>
      </w:r>
      <w:r w:rsidRPr="007022AB">
        <w:rPr>
          <w:sz w:val="24"/>
          <w:szCs w:val="24"/>
        </w:rPr>
        <w:t>»</w:t>
      </w:r>
    </w:p>
    <w:p w:rsidR="00A346DE" w:rsidRPr="007022AB" w:rsidRDefault="00A346DE" w:rsidP="00E974EE">
      <w:pPr>
        <w:pStyle w:val="10"/>
        <w:shd w:val="clear" w:color="auto" w:fill="auto"/>
        <w:spacing w:before="0" w:line="240" w:lineRule="auto"/>
        <w:ind w:left="20"/>
        <w:jc w:val="center"/>
        <w:rPr>
          <w:sz w:val="24"/>
          <w:szCs w:val="24"/>
        </w:rPr>
      </w:pPr>
      <w:r w:rsidRPr="007022AB">
        <w:rPr>
          <w:sz w:val="24"/>
          <w:szCs w:val="24"/>
        </w:rPr>
        <w:t>1. ОБЩИЕ ПОЛОЖЕНИЯ</w:t>
      </w:r>
    </w:p>
    <w:p w:rsidR="00A346DE" w:rsidRPr="007022AB" w:rsidRDefault="00A346DE" w:rsidP="00CB4557">
      <w:pPr>
        <w:pStyle w:val="11"/>
        <w:numPr>
          <w:ilvl w:val="0"/>
          <w:numId w:val="1"/>
        </w:numPr>
        <w:shd w:val="clear" w:color="auto" w:fill="auto"/>
        <w:spacing w:after="240" w:line="240" w:lineRule="auto"/>
        <w:ind w:left="23" w:right="23"/>
        <w:jc w:val="both"/>
        <w:rPr>
          <w:sz w:val="24"/>
          <w:szCs w:val="24"/>
        </w:rPr>
      </w:pPr>
      <w:r w:rsidRPr="007022AB">
        <w:rPr>
          <w:sz w:val="24"/>
          <w:szCs w:val="24"/>
        </w:rPr>
        <w:t>Настоящая инструкци</w:t>
      </w:r>
      <w:r w:rsidR="00692FA9">
        <w:rPr>
          <w:sz w:val="24"/>
          <w:szCs w:val="24"/>
        </w:rPr>
        <w:t xml:space="preserve">я определяет правила поведения </w:t>
      </w:r>
      <w:r w:rsidRPr="007022AB">
        <w:rPr>
          <w:sz w:val="24"/>
          <w:szCs w:val="24"/>
        </w:rPr>
        <w:t xml:space="preserve">работников </w:t>
      </w:r>
      <w:r w:rsidR="00CB4557" w:rsidRPr="00CB4557">
        <w:rPr>
          <w:sz w:val="24"/>
          <w:szCs w:val="24"/>
        </w:rPr>
        <w:t>М</w:t>
      </w:r>
      <w:r w:rsidR="001F558C">
        <w:rPr>
          <w:sz w:val="24"/>
          <w:szCs w:val="24"/>
        </w:rPr>
        <w:t>А</w:t>
      </w:r>
      <w:bookmarkStart w:id="0" w:name="_GoBack"/>
      <w:bookmarkEnd w:id="0"/>
      <w:r w:rsidR="00CB4557" w:rsidRPr="00CB4557">
        <w:rPr>
          <w:sz w:val="24"/>
          <w:szCs w:val="24"/>
        </w:rPr>
        <w:t>У «Корсаковский историко-краеведческий музей»</w:t>
      </w:r>
      <w:r w:rsidR="00CB4557">
        <w:rPr>
          <w:sz w:val="24"/>
          <w:szCs w:val="24"/>
        </w:rPr>
        <w:t xml:space="preserve"> </w:t>
      </w:r>
      <w:r w:rsidRPr="007022AB">
        <w:rPr>
          <w:sz w:val="24"/>
          <w:szCs w:val="24"/>
        </w:rPr>
        <w:t xml:space="preserve">при </w:t>
      </w:r>
      <w:r>
        <w:rPr>
          <w:sz w:val="24"/>
          <w:szCs w:val="24"/>
        </w:rPr>
        <w:t xml:space="preserve">предоставлении услуг инвалидам  и </w:t>
      </w:r>
      <w:r w:rsidRPr="007022AB">
        <w:rPr>
          <w:sz w:val="24"/>
          <w:szCs w:val="24"/>
        </w:rPr>
        <w:t>иным к</w:t>
      </w:r>
      <w:r>
        <w:rPr>
          <w:sz w:val="24"/>
          <w:szCs w:val="24"/>
        </w:rPr>
        <w:t>атегориям маломобильных граждан</w:t>
      </w:r>
      <w:r w:rsidRPr="007022AB">
        <w:rPr>
          <w:sz w:val="24"/>
          <w:szCs w:val="24"/>
        </w:rPr>
        <w:t>.</w:t>
      </w:r>
    </w:p>
    <w:p w:rsidR="00A346DE" w:rsidRPr="007022AB" w:rsidRDefault="00A346DE" w:rsidP="004364F8">
      <w:pPr>
        <w:pStyle w:val="11"/>
        <w:numPr>
          <w:ilvl w:val="0"/>
          <w:numId w:val="1"/>
        </w:numPr>
        <w:shd w:val="clear" w:color="auto" w:fill="auto"/>
        <w:spacing w:after="240" w:line="240" w:lineRule="auto"/>
        <w:ind w:left="20" w:right="20"/>
        <w:jc w:val="both"/>
        <w:rPr>
          <w:sz w:val="24"/>
          <w:szCs w:val="24"/>
        </w:rPr>
      </w:pPr>
      <w:r w:rsidRPr="007022AB">
        <w:rPr>
          <w:rStyle w:val="0pt"/>
          <w:i/>
          <w:sz w:val="24"/>
          <w:szCs w:val="24"/>
        </w:rPr>
        <w:t xml:space="preserve">Инвалид </w:t>
      </w:r>
      <w:r w:rsidRPr="007022AB">
        <w:rPr>
          <w:i/>
          <w:sz w:val="24"/>
          <w:szCs w:val="24"/>
        </w:rPr>
        <w:t>-</w:t>
      </w:r>
      <w:r w:rsidRPr="007022AB">
        <w:rPr>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A346DE" w:rsidRPr="007022AB" w:rsidRDefault="00A346DE" w:rsidP="004364F8">
      <w:pPr>
        <w:pStyle w:val="11"/>
        <w:shd w:val="clear" w:color="auto" w:fill="auto"/>
        <w:spacing w:after="240" w:line="240" w:lineRule="auto"/>
        <w:ind w:left="20" w:right="20"/>
        <w:jc w:val="both"/>
        <w:rPr>
          <w:sz w:val="24"/>
          <w:szCs w:val="24"/>
        </w:rPr>
      </w:pPr>
      <w:r w:rsidRPr="007022AB">
        <w:rPr>
          <w:rStyle w:val="0pt"/>
          <w:i/>
          <w:sz w:val="24"/>
          <w:szCs w:val="24"/>
        </w:rPr>
        <w:t>Маломобильные граждане (МГ)</w:t>
      </w:r>
      <w:r w:rsidR="009C68EA">
        <w:rPr>
          <w:rStyle w:val="0pt"/>
          <w:i/>
          <w:sz w:val="24"/>
          <w:szCs w:val="24"/>
        </w:rPr>
        <w:t xml:space="preserve"> </w:t>
      </w:r>
      <w:r w:rsidRPr="007022AB">
        <w:rPr>
          <w:sz w:val="24"/>
          <w:szCs w:val="24"/>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A346DE" w:rsidRPr="007022AB" w:rsidRDefault="00A346DE" w:rsidP="004364F8">
      <w:pPr>
        <w:pStyle w:val="11"/>
        <w:numPr>
          <w:ilvl w:val="0"/>
          <w:numId w:val="1"/>
        </w:numPr>
        <w:shd w:val="clear" w:color="auto" w:fill="auto"/>
        <w:spacing w:after="240" w:line="240" w:lineRule="auto"/>
        <w:ind w:left="20" w:right="20"/>
        <w:jc w:val="both"/>
        <w:rPr>
          <w:sz w:val="24"/>
          <w:szCs w:val="24"/>
        </w:rPr>
      </w:pPr>
      <w:r w:rsidRPr="007022AB">
        <w:rPr>
          <w:sz w:val="24"/>
          <w:szCs w:val="24"/>
        </w:rPr>
        <w:t xml:space="preserve">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46DE" w:rsidRPr="007022AB" w:rsidRDefault="00A346DE" w:rsidP="004364F8">
      <w:pPr>
        <w:pStyle w:val="11"/>
        <w:numPr>
          <w:ilvl w:val="0"/>
          <w:numId w:val="1"/>
        </w:numPr>
        <w:shd w:val="clear" w:color="auto" w:fill="auto"/>
        <w:spacing w:after="240" w:line="240" w:lineRule="auto"/>
        <w:ind w:left="20"/>
        <w:jc w:val="both"/>
        <w:rPr>
          <w:i/>
          <w:sz w:val="24"/>
          <w:szCs w:val="24"/>
        </w:rPr>
      </w:pPr>
      <w:r w:rsidRPr="007022AB">
        <w:rPr>
          <w:b/>
          <w:i/>
          <w:sz w:val="24"/>
          <w:szCs w:val="24"/>
        </w:rPr>
        <w:t>Требования к уровню подготовки персонала</w:t>
      </w:r>
      <w:r w:rsidRPr="007022AB">
        <w:rPr>
          <w:i/>
          <w:sz w:val="24"/>
          <w:szCs w:val="24"/>
        </w:rPr>
        <w:t>:</w:t>
      </w:r>
    </w:p>
    <w:p w:rsidR="00A346DE" w:rsidRPr="007022AB" w:rsidRDefault="00A346DE" w:rsidP="004364F8">
      <w:pPr>
        <w:pStyle w:val="11"/>
        <w:shd w:val="clear" w:color="auto" w:fill="auto"/>
        <w:spacing w:after="240" w:line="240" w:lineRule="auto"/>
        <w:ind w:left="20" w:right="20"/>
        <w:jc w:val="both"/>
        <w:rPr>
          <w:sz w:val="24"/>
          <w:szCs w:val="24"/>
        </w:rPr>
      </w:pPr>
      <w:r w:rsidRPr="007022AB">
        <w:rPr>
          <w:sz w:val="24"/>
          <w:szCs w:val="24"/>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A346DE" w:rsidRPr="007022AB" w:rsidRDefault="00A346DE" w:rsidP="004364F8">
      <w:pPr>
        <w:pStyle w:val="11"/>
        <w:shd w:val="clear" w:color="auto" w:fill="auto"/>
        <w:spacing w:after="240" w:line="240" w:lineRule="auto"/>
        <w:ind w:left="20" w:right="20"/>
        <w:jc w:val="both"/>
        <w:rPr>
          <w:sz w:val="24"/>
          <w:szCs w:val="24"/>
        </w:rPr>
      </w:pPr>
      <w:r w:rsidRPr="007022AB">
        <w:rPr>
          <w:sz w:val="24"/>
          <w:szCs w:val="24"/>
        </w:rPr>
        <w:t>б) осведомленность о перечне пре</w:t>
      </w:r>
      <w:r>
        <w:rPr>
          <w:sz w:val="24"/>
          <w:szCs w:val="24"/>
        </w:rPr>
        <w:t xml:space="preserve">доставляемых услуг в </w:t>
      </w:r>
      <w:r w:rsidR="00797171">
        <w:rPr>
          <w:sz w:val="24"/>
          <w:szCs w:val="24"/>
        </w:rPr>
        <w:t>музее</w:t>
      </w:r>
      <w:r w:rsidRPr="007022AB">
        <w:rPr>
          <w:sz w:val="24"/>
          <w:szCs w:val="24"/>
        </w:rPr>
        <w:t>; формах и порядке пре</w:t>
      </w:r>
      <w:r>
        <w:rPr>
          <w:sz w:val="24"/>
          <w:szCs w:val="24"/>
        </w:rPr>
        <w:t>доставления услуг</w:t>
      </w:r>
      <w:r w:rsidRPr="007022AB">
        <w:rPr>
          <w:sz w:val="24"/>
          <w:szCs w:val="24"/>
        </w:rPr>
        <w:t>;</w:t>
      </w:r>
    </w:p>
    <w:p w:rsidR="00A346DE" w:rsidRPr="007022AB" w:rsidRDefault="00A346DE" w:rsidP="004364F8">
      <w:pPr>
        <w:pStyle w:val="11"/>
        <w:shd w:val="clear" w:color="auto" w:fill="auto"/>
        <w:spacing w:after="240" w:line="240" w:lineRule="auto"/>
        <w:ind w:left="20" w:right="20"/>
        <w:jc w:val="both"/>
        <w:rPr>
          <w:sz w:val="24"/>
          <w:szCs w:val="24"/>
        </w:rPr>
      </w:pPr>
      <w:r w:rsidRPr="007022AB">
        <w:rPr>
          <w:sz w:val="24"/>
          <w:szCs w:val="24"/>
        </w:rPr>
        <w:t>в) информированность о специальном (вспомогательном) оборудовании и приспособлениях для</w:t>
      </w:r>
      <w:r>
        <w:rPr>
          <w:sz w:val="24"/>
          <w:szCs w:val="24"/>
        </w:rPr>
        <w:t xml:space="preserve"> инвалидов, имеющихся в распоряжении </w:t>
      </w:r>
      <w:r w:rsidR="00797171">
        <w:rPr>
          <w:sz w:val="24"/>
          <w:szCs w:val="24"/>
        </w:rPr>
        <w:t>музея</w:t>
      </w:r>
      <w:r w:rsidRPr="007022AB">
        <w:rPr>
          <w:sz w:val="24"/>
          <w:szCs w:val="24"/>
        </w:rPr>
        <w:t>, наличии доступа к ним, порядке их эксплуатации (включая требования безопасности);</w:t>
      </w:r>
    </w:p>
    <w:p w:rsidR="00A346DE" w:rsidRPr="007022AB" w:rsidRDefault="00A346DE" w:rsidP="004364F8">
      <w:pPr>
        <w:pStyle w:val="11"/>
        <w:shd w:val="clear" w:color="auto" w:fill="auto"/>
        <w:spacing w:after="240" w:line="240" w:lineRule="auto"/>
        <w:ind w:left="20" w:right="20"/>
        <w:jc w:val="both"/>
        <w:rPr>
          <w:sz w:val="24"/>
          <w:szCs w:val="24"/>
        </w:rPr>
      </w:pPr>
      <w:r w:rsidRPr="007022AB">
        <w:rPr>
          <w:sz w:val="24"/>
          <w:szCs w:val="24"/>
        </w:rPr>
        <w:t>г) ознакомление с поряд</w:t>
      </w:r>
      <w:r>
        <w:rPr>
          <w:sz w:val="24"/>
          <w:szCs w:val="24"/>
        </w:rPr>
        <w:t xml:space="preserve">ком эвакуации граждан в </w:t>
      </w:r>
      <w:r w:rsidR="00797171">
        <w:rPr>
          <w:sz w:val="24"/>
          <w:szCs w:val="24"/>
        </w:rPr>
        <w:t>музее</w:t>
      </w:r>
      <w:r w:rsidRPr="007022AB">
        <w:rPr>
          <w:sz w:val="24"/>
          <w:szCs w:val="24"/>
        </w:rPr>
        <w:t>, в том числе маломобильных, в экстренных случаях и чрезвычайных ситуациях;</w:t>
      </w:r>
    </w:p>
    <w:p w:rsidR="004364F8" w:rsidRDefault="00A346DE" w:rsidP="00B80190">
      <w:pPr>
        <w:pStyle w:val="11"/>
        <w:shd w:val="clear" w:color="auto" w:fill="auto"/>
        <w:spacing w:after="240" w:line="240" w:lineRule="auto"/>
        <w:ind w:left="20" w:right="20"/>
        <w:jc w:val="both"/>
        <w:rPr>
          <w:sz w:val="24"/>
          <w:szCs w:val="24"/>
        </w:rPr>
      </w:pPr>
      <w:r w:rsidRPr="007022AB">
        <w:rPr>
          <w:sz w:val="24"/>
          <w:szCs w:val="24"/>
        </w:rPr>
        <w:t>д) наличие разработ</w:t>
      </w:r>
      <w:r>
        <w:rPr>
          <w:sz w:val="24"/>
          <w:szCs w:val="24"/>
        </w:rPr>
        <w:t xml:space="preserve">анных правил взаимодействия работников </w:t>
      </w:r>
      <w:r w:rsidR="00797171">
        <w:rPr>
          <w:sz w:val="24"/>
          <w:szCs w:val="24"/>
        </w:rPr>
        <w:t>музея</w:t>
      </w:r>
      <w:r w:rsidRPr="007022AB">
        <w:rPr>
          <w:sz w:val="24"/>
          <w:szCs w:val="24"/>
        </w:rPr>
        <w:t xml:space="preserve"> при предоставлении услуг инвалиду.</w:t>
      </w:r>
    </w:p>
    <w:p w:rsidR="00A346DE" w:rsidRPr="007022AB" w:rsidRDefault="00A346DE" w:rsidP="00B80190">
      <w:pPr>
        <w:pStyle w:val="40"/>
        <w:shd w:val="clear" w:color="auto" w:fill="auto"/>
        <w:spacing w:before="60" w:after="240" w:line="240" w:lineRule="auto"/>
        <w:jc w:val="center"/>
        <w:rPr>
          <w:sz w:val="24"/>
          <w:szCs w:val="24"/>
        </w:rPr>
      </w:pPr>
      <w:r w:rsidRPr="007022AB">
        <w:rPr>
          <w:sz w:val="24"/>
          <w:szCs w:val="24"/>
        </w:rPr>
        <w:t>2. ОБЩИЕ ПРАВИЛА ЭТИКЕТА</w:t>
      </w:r>
    </w:p>
    <w:p w:rsidR="00A346DE" w:rsidRPr="00060EE1" w:rsidRDefault="00A346DE" w:rsidP="004364F8">
      <w:pPr>
        <w:pStyle w:val="30"/>
        <w:numPr>
          <w:ilvl w:val="0"/>
          <w:numId w:val="2"/>
        </w:numPr>
        <w:shd w:val="clear" w:color="auto" w:fill="auto"/>
        <w:spacing w:before="240" w:line="240" w:lineRule="auto"/>
        <w:ind w:left="20"/>
        <w:rPr>
          <w:b/>
          <w:sz w:val="24"/>
          <w:szCs w:val="24"/>
        </w:rPr>
      </w:pPr>
      <w:r w:rsidRPr="00060EE1">
        <w:rPr>
          <w:b/>
          <w:sz w:val="24"/>
          <w:szCs w:val="24"/>
        </w:rPr>
        <w:t>Обращение к человеку.</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w:t>
      </w:r>
      <w:r>
        <w:rPr>
          <w:rStyle w:val="0pt0"/>
          <w:sz w:val="24"/>
          <w:szCs w:val="24"/>
        </w:rPr>
        <w:t xml:space="preserve"> лицу,</w:t>
      </w:r>
      <w:r w:rsidR="00773381">
        <w:rPr>
          <w:rStyle w:val="0pt0"/>
          <w:sz w:val="24"/>
          <w:szCs w:val="24"/>
        </w:rPr>
        <w:t xml:space="preserve"> </w:t>
      </w:r>
      <w:r>
        <w:rPr>
          <w:rStyle w:val="0pt0"/>
          <w:sz w:val="24"/>
          <w:szCs w:val="24"/>
        </w:rPr>
        <w:t>которое присутствуе</w:t>
      </w:r>
      <w:r w:rsidRPr="007022AB">
        <w:rPr>
          <w:rStyle w:val="0pt0"/>
          <w:sz w:val="24"/>
          <w:szCs w:val="24"/>
        </w:rPr>
        <w:t>т при разговоре.</w:t>
      </w:r>
    </w:p>
    <w:p w:rsidR="00A346DE" w:rsidRPr="00060EE1" w:rsidRDefault="00A346DE" w:rsidP="004364F8">
      <w:pPr>
        <w:pStyle w:val="30"/>
        <w:numPr>
          <w:ilvl w:val="0"/>
          <w:numId w:val="2"/>
        </w:numPr>
        <w:shd w:val="clear" w:color="auto" w:fill="auto"/>
        <w:spacing w:before="240" w:line="240" w:lineRule="auto"/>
        <w:ind w:left="20"/>
        <w:rPr>
          <w:b/>
          <w:i w:val="0"/>
          <w:sz w:val="24"/>
          <w:szCs w:val="24"/>
        </w:rPr>
      </w:pPr>
      <w:r w:rsidRPr="00060EE1">
        <w:rPr>
          <w:b/>
          <w:sz w:val="24"/>
          <w:szCs w:val="24"/>
        </w:rPr>
        <w:lastRenderedPageBreak/>
        <w:t>Адекватность и вежливость</w:t>
      </w:r>
      <w:r w:rsidRPr="00060EE1">
        <w:rPr>
          <w:b/>
          <w:i w:val="0"/>
          <w:sz w:val="24"/>
          <w:szCs w:val="24"/>
        </w:rPr>
        <w:t>:</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относитесь к другому человеку, как к себе самому, точно так же его уважайте — и то</w:t>
      </w:r>
      <w:r>
        <w:rPr>
          <w:rStyle w:val="0pt0"/>
          <w:sz w:val="24"/>
          <w:szCs w:val="24"/>
        </w:rPr>
        <w:t xml:space="preserve">гда оказание услуги в  </w:t>
      </w:r>
      <w:r w:rsidR="00B80190">
        <w:rPr>
          <w:rStyle w:val="0pt0"/>
          <w:sz w:val="24"/>
          <w:szCs w:val="24"/>
        </w:rPr>
        <w:t>музее</w:t>
      </w:r>
      <w:r>
        <w:rPr>
          <w:rStyle w:val="0pt0"/>
          <w:sz w:val="24"/>
          <w:szCs w:val="24"/>
        </w:rPr>
        <w:t xml:space="preserve"> </w:t>
      </w:r>
      <w:r w:rsidRPr="007022AB">
        <w:rPr>
          <w:rStyle w:val="0pt0"/>
          <w:sz w:val="24"/>
          <w:szCs w:val="24"/>
        </w:rPr>
        <w:t xml:space="preserve"> и общение будут эффективными.</w:t>
      </w:r>
    </w:p>
    <w:p w:rsidR="00A346DE" w:rsidRPr="00060EE1" w:rsidRDefault="00A346DE" w:rsidP="004364F8">
      <w:pPr>
        <w:pStyle w:val="30"/>
        <w:numPr>
          <w:ilvl w:val="0"/>
          <w:numId w:val="2"/>
        </w:numPr>
        <w:shd w:val="clear" w:color="auto" w:fill="auto"/>
        <w:spacing w:before="240" w:line="240" w:lineRule="auto"/>
        <w:ind w:left="20"/>
        <w:rPr>
          <w:b/>
          <w:sz w:val="24"/>
          <w:szCs w:val="24"/>
        </w:rPr>
      </w:pPr>
      <w:r w:rsidRPr="00060EE1">
        <w:rPr>
          <w:b/>
          <w:sz w:val="24"/>
          <w:szCs w:val="24"/>
        </w:rPr>
        <w:t>Называйте себя и других:</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346DE" w:rsidRPr="00060EE1" w:rsidRDefault="00A346DE" w:rsidP="004364F8">
      <w:pPr>
        <w:pStyle w:val="30"/>
        <w:numPr>
          <w:ilvl w:val="0"/>
          <w:numId w:val="2"/>
        </w:numPr>
        <w:shd w:val="clear" w:color="auto" w:fill="auto"/>
        <w:spacing w:before="240" w:line="240" w:lineRule="auto"/>
        <w:ind w:left="20"/>
        <w:rPr>
          <w:b/>
          <w:sz w:val="24"/>
          <w:szCs w:val="24"/>
        </w:rPr>
      </w:pPr>
      <w:r w:rsidRPr="00060EE1">
        <w:rPr>
          <w:b/>
          <w:sz w:val="24"/>
          <w:szCs w:val="24"/>
        </w:rPr>
        <w:t>Предложение помощи:</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A346DE" w:rsidRPr="00060EE1" w:rsidRDefault="00A346DE" w:rsidP="004364F8">
      <w:pPr>
        <w:pStyle w:val="30"/>
        <w:numPr>
          <w:ilvl w:val="0"/>
          <w:numId w:val="3"/>
        </w:numPr>
        <w:shd w:val="clear" w:color="auto" w:fill="auto"/>
        <w:spacing w:before="240" w:line="240" w:lineRule="auto"/>
        <w:ind w:left="20"/>
        <w:rPr>
          <w:b/>
          <w:sz w:val="24"/>
          <w:szCs w:val="24"/>
        </w:rPr>
      </w:pPr>
      <w:r w:rsidRPr="00060EE1">
        <w:rPr>
          <w:b/>
          <w:sz w:val="24"/>
          <w:szCs w:val="24"/>
        </w:rPr>
        <w:t>Обеспечение доступности услуг:</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всегда лично убеждайтесь в доступности мест, где предусмотрено оказание услуг. Заранее поинтересуйтесь, какие могут возникнуть проблемы или барьеры и как их можно устранить.</w:t>
      </w:r>
    </w:p>
    <w:p w:rsidR="00A346DE" w:rsidRPr="00060EE1" w:rsidRDefault="00A346DE" w:rsidP="004364F8">
      <w:pPr>
        <w:pStyle w:val="30"/>
        <w:numPr>
          <w:ilvl w:val="0"/>
          <w:numId w:val="3"/>
        </w:numPr>
        <w:shd w:val="clear" w:color="auto" w:fill="auto"/>
        <w:spacing w:before="240" w:line="240" w:lineRule="auto"/>
        <w:ind w:left="20"/>
        <w:rPr>
          <w:b/>
          <w:sz w:val="24"/>
          <w:szCs w:val="24"/>
        </w:rPr>
      </w:pPr>
      <w:r w:rsidRPr="00060EE1">
        <w:rPr>
          <w:b/>
          <w:sz w:val="24"/>
          <w:szCs w:val="24"/>
        </w:rPr>
        <w:t xml:space="preserve">Обращение с </w:t>
      </w:r>
      <w:proofErr w:type="gramStart"/>
      <w:r w:rsidRPr="00060EE1">
        <w:rPr>
          <w:b/>
          <w:sz w:val="24"/>
          <w:szCs w:val="24"/>
        </w:rPr>
        <w:t>кресло-коляской</w:t>
      </w:r>
      <w:proofErr w:type="gramEnd"/>
      <w:r w:rsidRPr="00060EE1">
        <w:rPr>
          <w:b/>
          <w:sz w:val="24"/>
          <w:szCs w:val="24"/>
        </w:rPr>
        <w:t>:</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A346DE" w:rsidRPr="00060EE1" w:rsidRDefault="00A346DE" w:rsidP="004364F8">
      <w:pPr>
        <w:pStyle w:val="30"/>
        <w:numPr>
          <w:ilvl w:val="0"/>
          <w:numId w:val="3"/>
        </w:numPr>
        <w:shd w:val="clear" w:color="auto" w:fill="auto"/>
        <w:spacing w:before="240" w:line="240" w:lineRule="auto"/>
        <w:ind w:left="20"/>
        <w:rPr>
          <w:b/>
          <w:sz w:val="24"/>
          <w:szCs w:val="24"/>
        </w:rPr>
      </w:pPr>
      <w:r w:rsidRPr="00060EE1">
        <w:rPr>
          <w:b/>
          <w:sz w:val="24"/>
          <w:szCs w:val="24"/>
        </w:rPr>
        <w:t>Внимательность и терпеливость:</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A346DE" w:rsidRPr="00060EE1" w:rsidRDefault="00A346DE" w:rsidP="004364F8">
      <w:pPr>
        <w:pStyle w:val="30"/>
        <w:numPr>
          <w:ilvl w:val="0"/>
          <w:numId w:val="3"/>
        </w:numPr>
        <w:shd w:val="clear" w:color="auto" w:fill="auto"/>
        <w:spacing w:before="240" w:line="240" w:lineRule="auto"/>
        <w:ind w:left="20"/>
        <w:rPr>
          <w:b/>
          <w:sz w:val="24"/>
          <w:szCs w:val="24"/>
        </w:rPr>
      </w:pPr>
      <w:r w:rsidRPr="00060EE1">
        <w:rPr>
          <w:b/>
          <w:sz w:val="24"/>
          <w:szCs w:val="24"/>
        </w:rPr>
        <w:t>Расположение для беседы:</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w:t>
      </w:r>
      <w:r w:rsidR="004364F8">
        <w:rPr>
          <w:rStyle w:val="0pt0"/>
          <w:sz w:val="24"/>
          <w:szCs w:val="24"/>
        </w:rPr>
        <w:t>.</w:t>
      </w:r>
    </w:p>
    <w:p w:rsidR="00A346DE" w:rsidRPr="00060EE1" w:rsidRDefault="00A346DE" w:rsidP="004364F8">
      <w:pPr>
        <w:pStyle w:val="30"/>
        <w:shd w:val="clear" w:color="auto" w:fill="auto"/>
        <w:spacing w:before="240" w:line="240" w:lineRule="auto"/>
        <w:ind w:left="20"/>
        <w:rPr>
          <w:b/>
          <w:sz w:val="24"/>
          <w:szCs w:val="24"/>
        </w:rPr>
      </w:pPr>
      <w:r w:rsidRPr="00060EE1">
        <w:rPr>
          <w:b/>
          <w:sz w:val="24"/>
          <w:szCs w:val="24"/>
        </w:rPr>
        <w:t>2.8.</w:t>
      </w:r>
      <w:r w:rsidR="004364F8" w:rsidRPr="00060EE1">
        <w:rPr>
          <w:b/>
          <w:sz w:val="24"/>
          <w:szCs w:val="24"/>
        </w:rPr>
        <w:t xml:space="preserve">     </w:t>
      </w:r>
      <w:r w:rsidRPr="00060EE1">
        <w:rPr>
          <w:b/>
          <w:sz w:val="24"/>
          <w:szCs w:val="24"/>
        </w:rPr>
        <w:t xml:space="preserve"> Привлечение внимания человека:</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346DE" w:rsidRPr="00B80190" w:rsidRDefault="00A346DE" w:rsidP="00B80190">
      <w:pPr>
        <w:pStyle w:val="40"/>
        <w:shd w:val="clear" w:color="auto" w:fill="auto"/>
        <w:spacing w:before="240" w:line="240" w:lineRule="auto"/>
        <w:ind w:right="-2"/>
        <w:jc w:val="center"/>
        <w:rPr>
          <w:b w:val="0"/>
          <w:sz w:val="24"/>
          <w:szCs w:val="24"/>
        </w:rPr>
      </w:pPr>
      <w:r w:rsidRPr="00B80190">
        <w:rPr>
          <w:rStyle w:val="40pt"/>
          <w:b/>
          <w:sz w:val="24"/>
          <w:szCs w:val="24"/>
        </w:rPr>
        <w:t>3. СОПРОВОЖДЕНИЕ ИНВАЛИДОВ ПРИ ОКАЗАНИИ ИМ УСЛУГ</w:t>
      </w:r>
    </w:p>
    <w:p w:rsidR="00A346DE" w:rsidRPr="007022AB" w:rsidRDefault="00A346DE" w:rsidP="0054198C">
      <w:pPr>
        <w:pStyle w:val="11"/>
        <w:numPr>
          <w:ilvl w:val="0"/>
          <w:numId w:val="4"/>
        </w:numPr>
        <w:shd w:val="clear" w:color="auto" w:fill="auto"/>
        <w:tabs>
          <w:tab w:val="left" w:pos="567"/>
        </w:tabs>
        <w:spacing w:before="240" w:line="240" w:lineRule="auto"/>
        <w:ind w:left="20" w:right="20"/>
        <w:jc w:val="both"/>
        <w:rPr>
          <w:sz w:val="24"/>
          <w:szCs w:val="24"/>
        </w:rPr>
      </w:pPr>
      <w:r w:rsidRPr="007022AB">
        <w:rPr>
          <w:rStyle w:val="0pt0"/>
          <w:sz w:val="24"/>
          <w:szCs w:val="24"/>
        </w:rPr>
        <w:t xml:space="preserve">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A346DE" w:rsidRPr="007022AB" w:rsidRDefault="00A346DE" w:rsidP="0054198C">
      <w:pPr>
        <w:pStyle w:val="11"/>
        <w:numPr>
          <w:ilvl w:val="0"/>
          <w:numId w:val="4"/>
        </w:numPr>
        <w:shd w:val="clear" w:color="auto" w:fill="auto"/>
        <w:tabs>
          <w:tab w:val="left" w:pos="567"/>
        </w:tabs>
        <w:spacing w:before="240" w:line="240" w:lineRule="auto"/>
        <w:ind w:left="20" w:right="20"/>
        <w:jc w:val="both"/>
        <w:rPr>
          <w:sz w:val="24"/>
          <w:szCs w:val="24"/>
        </w:rPr>
      </w:pPr>
      <w:r w:rsidRPr="007022AB">
        <w:rPr>
          <w:rStyle w:val="0pt0"/>
          <w:sz w:val="24"/>
          <w:szCs w:val="24"/>
        </w:rPr>
        <w:t xml:space="preserve"> В первоочередном порядке уточняется, в какой помощи нуждается инвалид, цель по</w:t>
      </w:r>
      <w:r>
        <w:rPr>
          <w:rStyle w:val="0pt0"/>
          <w:sz w:val="24"/>
          <w:szCs w:val="24"/>
        </w:rPr>
        <w:t>сещения</w:t>
      </w:r>
      <w:r w:rsidRPr="007022AB">
        <w:rPr>
          <w:rStyle w:val="0pt0"/>
          <w:sz w:val="24"/>
          <w:szCs w:val="24"/>
        </w:rPr>
        <w:t>, необходимость сопровождения.</w:t>
      </w:r>
    </w:p>
    <w:p w:rsidR="00A346DE" w:rsidRPr="007022AB" w:rsidRDefault="00A346DE" w:rsidP="0054198C">
      <w:pPr>
        <w:pStyle w:val="11"/>
        <w:numPr>
          <w:ilvl w:val="0"/>
          <w:numId w:val="4"/>
        </w:numPr>
        <w:shd w:val="clear" w:color="auto" w:fill="auto"/>
        <w:tabs>
          <w:tab w:val="left" w:pos="567"/>
        </w:tabs>
        <w:spacing w:before="240" w:line="240" w:lineRule="auto"/>
        <w:ind w:left="20" w:right="20"/>
        <w:jc w:val="both"/>
        <w:rPr>
          <w:sz w:val="24"/>
          <w:szCs w:val="24"/>
        </w:rPr>
      </w:pPr>
      <w:r w:rsidRPr="007022AB">
        <w:rPr>
          <w:rStyle w:val="0pt0"/>
          <w:sz w:val="24"/>
          <w:szCs w:val="24"/>
        </w:rPr>
        <w:lastRenderedPageBreak/>
        <w:t xml:space="preserve"> Для обеспечения доступа инвалидов к услугам </w:t>
      </w:r>
      <w:r>
        <w:rPr>
          <w:rStyle w:val="0pt0"/>
          <w:sz w:val="24"/>
          <w:szCs w:val="24"/>
        </w:rPr>
        <w:t xml:space="preserve"> работнику </w:t>
      </w:r>
      <w:r w:rsidR="00797171">
        <w:rPr>
          <w:rStyle w:val="0pt0"/>
          <w:sz w:val="24"/>
          <w:szCs w:val="24"/>
        </w:rPr>
        <w:t>музея</w:t>
      </w:r>
      <w:r>
        <w:rPr>
          <w:rStyle w:val="0pt0"/>
          <w:sz w:val="24"/>
          <w:szCs w:val="24"/>
        </w:rPr>
        <w:t xml:space="preserve"> </w:t>
      </w:r>
      <w:r w:rsidRPr="007022AB">
        <w:rPr>
          <w:rStyle w:val="0pt0"/>
          <w:sz w:val="24"/>
          <w:szCs w:val="24"/>
        </w:rPr>
        <w:t>необходимо:</w:t>
      </w:r>
    </w:p>
    <w:p w:rsidR="00A346DE" w:rsidRPr="007022AB" w:rsidRDefault="00A346DE" w:rsidP="004364F8">
      <w:pPr>
        <w:pStyle w:val="11"/>
        <w:shd w:val="clear" w:color="auto" w:fill="auto"/>
        <w:spacing w:before="240" w:line="240" w:lineRule="auto"/>
        <w:ind w:left="20"/>
        <w:jc w:val="both"/>
        <w:rPr>
          <w:sz w:val="24"/>
          <w:szCs w:val="24"/>
        </w:rPr>
      </w:pPr>
      <w:r w:rsidRPr="007022AB">
        <w:rPr>
          <w:rStyle w:val="0pt0"/>
          <w:sz w:val="24"/>
          <w:szCs w:val="24"/>
        </w:rPr>
        <w:t xml:space="preserve">а) рассказать инвалиду об особенностях </w:t>
      </w:r>
      <w:r>
        <w:rPr>
          <w:rStyle w:val="0pt0"/>
          <w:sz w:val="24"/>
          <w:szCs w:val="24"/>
        </w:rPr>
        <w:t>помещения:</w:t>
      </w:r>
    </w:p>
    <w:p w:rsidR="00A346DE" w:rsidRPr="007022AB" w:rsidRDefault="00A346DE" w:rsidP="004364F8">
      <w:pPr>
        <w:pStyle w:val="11"/>
        <w:shd w:val="clear" w:color="auto" w:fill="auto"/>
        <w:spacing w:before="240" w:line="240" w:lineRule="auto"/>
        <w:ind w:left="20" w:right="20"/>
        <w:jc w:val="both"/>
        <w:rPr>
          <w:sz w:val="24"/>
          <w:szCs w:val="24"/>
        </w:rPr>
      </w:pPr>
      <w:r>
        <w:rPr>
          <w:rStyle w:val="0pt0"/>
          <w:sz w:val="24"/>
          <w:szCs w:val="24"/>
        </w:rPr>
        <w:t>-</w:t>
      </w:r>
      <w:r w:rsidR="00B80190">
        <w:rPr>
          <w:rStyle w:val="0pt0"/>
          <w:sz w:val="24"/>
          <w:szCs w:val="24"/>
        </w:rPr>
        <w:t xml:space="preserve"> </w:t>
      </w:r>
      <w:proofErr w:type="gramStart"/>
      <w:r>
        <w:rPr>
          <w:rStyle w:val="0pt0"/>
          <w:sz w:val="24"/>
          <w:szCs w:val="24"/>
        </w:rPr>
        <w:t>количестве</w:t>
      </w:r>
      <w:proofErr w:type="gramEnd"/>
      <w:r>
        <w:rPr>
          <w:rStyle w:val="0pt0"/>
          <w:sz w:val="24"/>
          <w:szCs w:val="24"/>
        </w:rPr>
        <w:t xml:space="preserve"> </w:t>
      </w:r>
      <w:r w:rsidR="00797171">
        <w:rPr>
          <w:rStyle w:val="0pt0"/>
          <w:sz w:val="24"/>
          <w:szCs w:val="24"/>
        </w:rPr>
        <w:t>залов</w:t>
      </w:r>
      <w:r>
        <w:rPr>
          <w:rStyle w:val="0pt0"/>
          <w:sz w:val="24"/>
          <w:szCs w:val="24"/>
        </w:rPr>
        <w:t xml:space="preserve">; </w:t>
      </w:r>
    </w:p>
    <w:p w:rsidR="00A346DE" w:rsidRPr="007022AB" w:rsidRDefault="00A346DE" w:rsidP="004364F8">
      <w:pPr>
        <w:pStyle w:val="11"/>
        <w:shd w:val="clear" w:color="auto" w:fill="auto"/>
        <w:spacing w:before="240" w:line="240" w:lineRule="auto"/>
        <w:ind w:left="20"/>
        <w:jc w:val="both"/>
        <w:rPr>
          <w:sz w:val="24"/>
          <w:szCs w:val="24"/>
        </w:rPr>
      </w:pPr>
      <w:r w:rsidRPr="007022AB">
        <w:rPr>
          <w:rStyle w:val="0pt0"/>
          <w:sz w:val="24"/>
          <w:szCs w:val="24"/>
        </w:rPr>
        <w:t>-</w:t>
      </w:r>
      <w:r w:rsidR="00B80190">
        <w:rPr>
          <w:rStyle w:val="0pt0"/>
          <w:sz w:val="24"/>
          <w:szCs w:val="24"/>
        </w:rPr>
        <w:t xml:space="preserve"> </w:t>
      </w:r>
      <w:proofErr w:type="gramStart"/>
      <w:r w:rsidRPr="007022AB">
        <w:rPr>
          <w:rStyle w:val="0pt0"/>
          <w:sz w:val="24"/>
          <w:szCs w:val="24"/>
        </w:rPr>
        <w:t>расположении</w:t>
      </w:r>
      <w:proofErr w:type="gramEnd"/>
      <w:r w:rsidRPr="007022AB">
        <w:rPr>
          <w:rStyle w:val="0pt0"/>
          <w:sz w:val="24"/>
          <w:szCs w:val="24"/>
        </w:rPr>
        <w:t xml:space="preserve"> санитарных комнат, возможных препятствиях на пути и т.д.;</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 xml:space="preserve">- </w:t>
      </w:r>
      <w:r>
        <w:rPr>
          <w:rStyle w:val="0pt0"/>
          <w:sz w:val="24"/>
          <w:szCs w:val="24"/>
        </w:rPr>
        <w:t xml:space="preserve">куда и </w:t>
      </w:r>
      <w:r w:rsidRPr="007022AB">
        <w:rPr>
          <w:rStyle w:val="0pt0"/>
          <w:sz w:val="24"/>
          <w:szCs w:val="24"/>
        </w:rPr>
        <w:t>к кому обратиться по вопросам, которые могут возникнуть в ходе предоставления услуги;</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A346DE" w:rsidRPr="007022AB" w:rsidRDefault="00A346DE" w:rsidP="004364F8">
      <w:pPr>
        <w:pStyle w:val="11"/>
        <w:shd w:val="clear" w:color="auto" w:fill="auto"/>
        <w:spacing w:before="240" w:line="240" w:lineRule="auto"/>
        <w:ind w:left="20" w:right="20"/>
        <w:jc w:val="both"/>
        <w:rPr>
          <w:sz w:val="24"/>
          <w:szCs w:val="24"/>
        </w:rPr>
      </w:pPr>
      <w:r w:rsidRPr="007022AB">
        <w:rPr>
          <w:rStyle w:val="0pt0"/>
          <w:sz w:val="24"/>
          <w:szCs w:val="24"/>
        </w:rPr>
        <w:t xml:space="preserve">в) </w:t>
      </w:r>
      <w:r>
        <w:rPr>
          <w:rStyle w:val="0pt0"/>
          <w:sz w:val="24"/>
          <w:szCs w:val="24"/>
        </w:rPr>
        <w:t xml:space="preserve">при </w:t>
      </w:r>
      <w:r w:rsidR="00B80190">
        <w:rPr>
          <w:rStyle w:val="0pt0"/>
          <w:sz w:val="24"/>
          <w:szCs w:val="24"/>
        </w:rPr>
        <w:t xml:space="preserve">оказании услуги в </w:t>
      </w:r>
      <w:r w:rsidR="00797171">
        <w:rPr>
          <w:rStyle w:val="0pt0"/>
          <w:sz w:val="24"/>
          <w:szCs w:val="24"/>
        </w:rPr>
        <w:t>музее</w:t>
      </w:r>
      <w:r w:rsidRPr="007022AB">
        <w:rPr>
          <w:rStyle w:val="0pt0"/>
          <w:sz w:val="24"/>
          <w:szCs w:val="24"/>
        </w:rPr>
        <w:t xml:space="preserve"> чётко разъяснить </w:t>
      </w:r>
      <w:r w:rsidR="00B80190">
        <w:rPr>
          <w:rStyle w:val="0pt0"/>
          <w:sz w:val="24"/>
          <w:szCs w:val="24"/>
        </w:rPr>
        <w:t xml:space="preserve">режим </w:t>
      </w:r>
      <w:r>
        <w:rPr>
          <w:rStyle w:val="0pt0"/>
          <w:sz w:val="24"/>
          <w:szCs w:val="24"/>
        </w:rPr>
        <w:t xml:space="preserve">работы, </w:t>
      </w:r>
      <w:r w:rsidRPr="007022AB">
        <w:rPr>
          <w:rStyle w:val="0pt0"/>
          <w:sz w:val="24"/>
          <w:szCs w:val="24"/>
        </w:rPr>
        <w:t>акцентирова</w:t>
      </w:r>
      <w:r>
        <w:rPr>
          <w:rStyle w:val="0pt0"/>
          <w:sz w:val="24"/>
          <w:szCs w:val="24"/>
        </w:rPr>
        <w:t>в внимание на путь  от входа до  места оказания услуги</w:t>
      </w:r>
      <w:r w:rsidRPr="007022AB">
        <w:rPr>
          <w:rStyle w:val="0pt0"/>
          <w:sz w:val="24"/>
          <w:szCs w:val="24"/>
        </w:rPr>
        <w:t>, при необходимости сопроводить до места оказания услуги.</w:t>
      </w:r>
    </w:p>
    <w:p w:rsidR="00A346DE" w:rsidRDefault="00A346DE" w:rsidP="004364F8">
      <w:pPr>
        <w:pStyle w:val="11"/>
        <w:shd w:val="clear" w:color="auto" w:fill="auto"/>
        <w:spacing w:before="240" w:line="240" w:lineRule="auto"/>
        <w:ind w:left="20"/>
        <w:jc w:val="both"/>
        <w:rPr>
          <w:rStyle w:val="0pt0"/>
          <w:sz w:val="24"/>
          <w:szCs w:val="24"/>
        </w:rPr>
      </w:pPr>
      <w:r w:rsidRPr="007022AB">
        <w:rPr>
          <w:rStyle w:val="0pt0"/>
          <w:sz w:val="24"/>
          <w:szCs w:val="24"/>
        </w:rPr>
        <w:t xml:space="preserve">г) обеспечить </w:t>
      </w:r>
      <w:r w:rsidR="00B80190" w:rsidRPr="007022AB">
        <w:rPr>
          <w:rStyle w:val="0pt0"/>
          <w:sz w:val="24"/>
          <w:szCs w:val="24"/>
        </w:rPr>
        <w:t xml:space="preserve">в здание </w:t>
      </w:r>
      <w:r w:rsidRPr="007022AB">
        <w:rPr>
          <w:rStyle w:val="0pt0"/>
          <w:sz w:val="24"/>
          <w:szCs w:val="24"/>
        </w:rPr>
        <w:t>допуск собаки-поводыря, сопровождающей инвалида по зрению</w:t>
      </w:r>
    </w:p>
    <w:p w:rsidR="00A346DE" w:rsidRPr="007022AB" w:rsidRDefault="00B80190" w:rsidP="004364F8">
      <w:pPr>
        <w:pStyle w:val="11"/>
        <w:shd w:val="clear" w:color="auto" w:fill="auto"/>
        <w:spacing w:before="0" w:line="240" w:lineRule="auto"/>
        <w:ind w:left="20"/>
        <w:jc w:val="both"/>
        <w:rPr>
          <w:sz w:val="24"/>
          <w:szCs w:val="24"/>
        </w:rPr>
      </w:pPr>
      <w:r>
        <w:rPr>
          <w:rStyle w:val="0pt0"/>
          <w:sz w:val="24"/>
          <w:szCs w:val="24"/>
        </w:rPr>
        <w:t>(</w:t>
      </w:r>
      <w:r w:rsidR="00A346DE">
        <w:rPr>
          <w:rStyle w:val="0pt0"/>
          <w:sz w:val="24"/>
          <w:szCs w:val="24"/>
        </w:rPr>
        <w:t>при необходимости)</w:t>
      </w:r>
      <w:r w:rsidR="00A346DE" w:rsidRPr="007022AB">
        <w:rPr>
          <w:rStyle w:val="0pt0"/>
          <w:sz w:val="24"/>
          <w:szCs w:val="24"/>
        </w:rPr>
        <w:t>.</w:t>
      </w:r>
    </w:p>
    <w:p w:rsidR="00A346DE" w:rsidRPr="00060EE1" w:rsidRDefault="00A346DE" w:rsidP="004364F8">
      <w:pPr>
        <w:pStyle w:val="30"/>
        <w:numPr>
          <w:ilvl w:val="0"/>
          <w:numId w:val="4"/>
        </w:numPr>
        <w:shd w:val="clear" w:color="auto" w:fill="auto"/>
        <w:spacing w:before="240" w:line="240" w:lineRule="auto"/>
        <w:ind w:left="20"/>
        <w:rPr>
          <w:b/>
          <w:sz w:val="24"/>
          <w:szCs w:val="24"/>
        </w:rPr>
      </w:pPr>
      <w:r w:rsidRPr="00060EE1">
        <w:rPr>
          <w:b/>
          <w:sz w:val="24"/>
          <w:szCs w:val="24"/>
        </w:rPr>
        <w:t xml:space="preserve"> Особенности общения с инвалидами, имеющими нарушение зрения или незрячими:</w:t>
      </w:r>
    </w:p>
    <w:p w:rsidR="00A346DE" w:rsidRPr="007022AB" w:rsidRDefault="00A346DE" w:rsidP="0054198C">
      <w:pPr>
        <w:pStyle w:val="11"/>
        <w:numPr>
          <w:ilvl w:val="0"/>
          <w:numId w:val="5"/>
        </w:numPr>
        <w:shd w:val="clear" w:color="auto" w:fill="auto"/>
        <w:tabs>
          <w:tab w:val="left" w:pos="426"/>
        </w:tabs>
        <w:spacing w:before="240" w:line="240" w:lineRule="auto"/>
        <w:ind w:left="20" w:right="20"/>
        <w:jc w:val="both"/>
        <w:rPr>
          <w:sz w:val="24"/>
          <w:szCs w:val="24"/>
        </w:rPr>
      </w:pPr>
      <w:r w:rsidRPr="007022AB">
        <w:rPr>
          <w:rStyle w:val="0pt0"/>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346DE" w:rsidRPr="007022AB" w:rsidRDefault="00A346DE" w:rsidP="0054198C">
      <w:pPr>
        <w:pStyle w:val="11"/>
        <w:numPr>
          <w:ilvl w:val="0"/>
          <w:numId w:val="5"/>
        </w:numPr>
        <w:shd w:val="clear" w:color="auto" w:fill="auto"/>
        <w:tabs>
          <w:tab w:val="left" w:pos="426"/>
        </w:tabs>
        <w:spacing w:before="240" w:line="240" w:lineRule="auto"/>
        <w:ind w:left="20"/>
        <w:jc w:val="both"/>
        <w:rPr>
          <w:sz w:val="24"/>
          <w:szCs w:val="24"/>
        </w:rPr>
      </w:pPr>
      <w:r w:rsidRPr="007022AB">
        <w:rPr>
          <w:rStyle w:val="0pt0"/>
          <w:sz w:val="24"/>
          <w:szCs w:val="24"/>
        </w:rPr>
        <w:t>Не командуйте, не трогайте и не играйте с собакой-поводырем.</w:t>
      </w:r>
    </w:p>
    <w:p w:rsidR="00A346DE" w:rsidRPr="007022AB" w:rsidRDefault="00A346DE" w:rsidP="0054198C">
      <w:pPr>
        <w:pStyle w:val="11"/>
        <w:numPr>
          <w:ilvl w:val="0"/>
          <w:numId w:val="5"/>
        </w:numPr>
        <w:shd w:val="clear" w:color="auto" w:fill="auto"/>
        <w:tabs>
          <w:tab w:val="left" w:pos="426"/>
        </w:tabs>
        <w:spacing w:before="240" w:line="240" w:lineRule="auto"/>
        <w:ind w:left="20" w:right="20"/>
        <w:jc w:val="both"/>
        <w:rPr>
          <w:sz w:val="24"/>
          <w:szCs w:val="24"/>
        </w:rPr>
      </w:pPr>
      <w:r w:rsidRPr="007022AB">
        <w:rPr>
          <w:rStyle w:val="0pt0"/>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A346DE" w:rsidRPr="007022AB" w:rsidRDefault="00A346DE" w:rsidP="0054198C">
      <w:pPr>
        <w:pStyle w:val="11"/>
        <w:numPr>
          <w:ilvl w:val="0"/>
          <w:numId w:val="5"/>
        </w:numPr>
        <w:shd w:val="clear" w:color="auto" w:fill="auto"/>
        <w:tabs>
          <w:tab w:val="left" w:pos="426"/>
          <w:tab w:val="left" w:pos="709"/>
          <w:tab w:val="left" w:pos="851"/>
        </w:tabs>
        <w:spacing w:before="240" w:line="240" w:lineRule="auto"/>
        <w:ind w:left="20" w:right="20"/>
        <w:jc w:val="both"/>
        <w:rPr>
          <w:sz w:val="24"/>
          <w:szCs w:val="24"/>
        </w:rPr>
      </w:pPr>
      <w:r w:rsidRPr="007022AB">
        <w:rPr>
          <w:rStyle w:val="0pt0"/>
          <w:sz w:val="24"/>
          <w:szCs w:val="24"/>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A346DE" w:rsidRPr="007022AB" w:rsidRDefault="00A346DE" w:rsidP="0054198C">
      <w:pPr>
        <w:pStyle w:val="11"/>
        <w:numPr>
          <w:ilvl w:val="0"/>
          <w:numId w:val="5"/>
        </w:numPr>
        <w:shd w:val="clear" w:color="auto" w:fill="auto"/>
        <w:tabs>
          <w:tab w:val="left" w:pos="426"/>
        </w:tabs>
        <w:spacing w:before="240" w:line="240" w:lineRule="auto"/>
        <w:ind w:left="20" w:right="20"/>
        <w:jc w:val="both"/>
        <w:rPr>
          <w:sz w:val="24"/>
          <w:szCs w:val="24"/>
        </w:rPr>
      </w:pPr>
      <w:r w:rsidRPr="007022AB">
        <w:rPr>
          <w:rStyle w:val="0pt0"/>
          <w:sz w:val="24"/>
          <w:szCs w:val="24"/>
        </w:rPr>
        <w:t>Когда вы общаетесь с группой незрячих людей, не забывайте каждый раз называть того, к кому вы обращаетесь.</w:t>
      </w:r>
    </w:p>
    <w:p w:rsidR="00A346DE" w:rsidRPr="007022AB" w:rsidRDefault="00A346DE" w:rsidP="00A6403B">
      <w:pPr>
        <w:pStyle w:val="11"/>
        <w:numPr>
          <w:ilvl w:val="0"/>
          <w:numId w:val="5"/>
        </w:numPr>
        <w:shd w:val="clear" w:color="auto" w:fill="auto"/>
        <w:tabs>
          <w:tab w:val="left" w:pos="394"/>
          <w:tab w:val="left" w:pos="426"/>
          <w:tab w:val="left" w:pos="709"/>
        </w:tabs>
        <w:spacing w:before="240" w:line="240" w:lineRule="auto"/>
        <w:ind w:left="20" w:right="20"/>
        <w:jc w:val="both"/>
        <w:rPr>
          <w:sz w:val="24"/>
          <w:szCs w:val="24"/>
        </w:rPr>
      </w:pPr>
      <w:r w:rsidRPr="007022AB">
        <w:rPr>
          <w:rStyle w:val="0pt0"/>
          <w:sz w:val="24"/>
          <w:szCs w:val="24"/>
        </w:rPr>
        <w:t>Не заставляйте вашего собеседника обращаться в пустоту: если вы перемещаетесь, предупредите его об этом.</w:t>
      </w:r>
    </w:p>
    <w:p w:rsidR="00A346DE" w:rsidRPr="007022AB" w:rsidRDefault="00A346DE" w:rsidP="00A6403B">
      <w:pPr>
        <w:pStyle w:val="11"/>
        <w:numPr>
          <w:ilvl w:val="0"/>
          <w:numId w:val="5"/>
        </w:numPr>
        <w:shd w:val="clear" w:color="auto" w:fill="auto"/>
        <w:tabs>
          <w:tab w:val="left" w:pos="426"/>
        </w:tabs>
        <w:spacing w:before="240" w:line="240" w:lineRule="auto"/>
        <w:ind w:left="20" w:right="20"/>
        <w:jc w:val="both"/>
        <w:rPr>
          <w:sz w:val="24"/>
          <w:szCs w:val="24"/>
        </w:rPr>
      </w:pPr>
      <w:r w:rsidRPr="007022AB">
        <w:rPr>
          <w:rStyle w:val="0pt0"/>
          <w:sz w:val="24"/>
          <w:szCs w:val="24"/>
        </w:rPr>
        <w:t>Избегайте расплывчатых определений и инструкций, которые обычно сопровождаются жестами, старайтесь быть точными в определениях.</w:t>
      </w:r>
    </w:p>
    <w:p w:rsidR="00A346DE" w:rsidRPr="007022AB" w:rsidRDefault="00A346DE" w:rsidP="00A6403B">
      <w:pPr>
        <w:pStyle w:val="11"/>
        <w:numPr>
          <w:ilvl w:val="0"/>
          <w:numId w:val="5"/>
        </w:numPr>
        <w:shd w:val="clear" w:color="auto" w:fill="auto"/>
        <w:tabs>
          <w:tab w:val="left" w:pos="426"/>
          <w:tab w:val="left" w:pos="567"/>
        </w:tabs>
        <w:spacing w:before="240" w:line="240" w:lineRule="auto"/>
        <w:ind w:left="20" w:right="20"/>
        <w:jc w:val="both"/>
        <w:rPr>
          <w:sz w:val="24"/>
          <w:szCs w:val="24"/>
        </w:rPr>
      </w:pPr>
      <w:r w:rsidRPr="007022AB">
        <w:rPr>
          <w:rStyle w:val="0pt0"/>
          <w:sz w:val="24"/>
          <w:szCs w:val="24"/>
        </w:rPr>
        <w:t xml:space="preserve">Оказывая помощь </w:t>
      </w:r>
      <w:proofErr w:type="gramStart"/>
      <w:r w:rsidRPr="007022AB">
        <w:rPr>
          <w:rStyle w:val="0pt0"/>
          <w:sz w:val="24"/>
          <w:szCs w:val="24"/>
        </w:rPr>
        <w:t>незрячему</w:t>
      </w:r>
      <w:proofErr w:type="gramEnd"/>
      <w:r w:rsidRPr="007022AB">
        <w:rPr>
          <w:rStyle w:val="0pt0"/>
          <w:sz w:val="24"/>
          <w:szCs w:val="24"/>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B80190" w:rsidRDefault="00B80190" w:rsidP="004364F8">
      <w:pPr>
        <w:pStyle w:val="30"/>
        <w:shd w:val="clear" w:color="auto" w:fill="auto"/>
        <w:spacing w:before="240" w:line="240" w:lineRule="auto"/>
        <w:ind w:left="20"/>
        <w:rPr>
          <w:sz w:val="24"/>
          <w:szCs w:val="24"/>
        </w:rPr>
      </w:pPr>
    </w:p>
    <w:p w:rsidR="00A346DE" w:rsidRPr="00060EE1" w:rsidRDefault="00A346DE" w:rsidP="004364F8">
      <w:pPr>
        <w:pStyle w:val="30"/>
        <w:shd w:val="clear" w:color="auto" w:fill="auto"/>
        <w:spacing w:before="240" w:line="240" w:lineRule="auto"/>
        <w:ind w:left="20"/>
        <w:rPr>
          <w:b/>
          <w:sz w:val="24"/>
          <w:szCs w:val="24"/>
        </w:rPr>
      </w:pPr>
      <w:r w:rsidRPr="00060EE1">
        <w:rPr>
          <w:b/>
          <w:sz w:val="24"/>
          <w:szCs w:val="24"/>
        </w:rPr>
        <w:lastRenderedPageBreak/>
        <w:t>3.5. Особенностями общения с инвалидами, имеющими нарушение слуха:</w:t>
      </w:r>
    </w:p>
    <w:p w:rsidR="00A346DE" w:rsidRPr="007022AB" w:rsidRDefault="00A346DE" w:rsidP="004364F8">
      <w:pPr>
        <w:pStyle w:val="11"/>
        <w:numPr>
          <w:ilvl w:val="0"/>
          <w:numId w:val="5"/>
        </w:numPr>
        <w:shd w:val="clear" w:color="auto" w:fill="auto"/>
        <w:tabs>
          <w:tab w:val="left" w:pos="394"/>
        </w:tabs>
        <w:spacing w:before="240" w:line="240" w:lineRule="auto"/>
        <w:ind w:left="20" w:right="20"/>
        <w:jc w:val="both"/>
        <w:rPr>
          <w:sz w:val="24"/>
          <w:szCs w:val="24"/>
        </w:rPr>
      </w:pPr>
      <w:r w:rsidRPr="007022AB">
        <w:rPr>
          <w:rStyle w:val="0pt0"/>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346DE" w:rsidRPr="007022AB" w:rsidRDefault="00A346DE" w:rsidP="004364F8">
      <w:pPr>
        <w:pStyle w:val="11"/>
        <w:numPr>
          <w:ilvl w:val="0"/>
          <w:numId w:val="5"/>
        </w:numPr>
        <w:shd w:val="clear" w:color="auto" w:fill="auto"/>
        <w:tabs>
          <w:tab w:val="left" w:pos="394"/>
        </w:tabs>
        <w:spacing w:before="240" w:line="240" w:lineRule="auto"/>
        <w:ind w:left="20" w:right="20"/>
        <w:jc w:val="both"/>
        <w:rPr>
          <w:sz w:val="24"/>
          <w:szCs w:val="24"/>
        </w:rPr>
      </w:pPr>
      <w:r w:rsidRPr="007022AB">
        <w:rPr>
          <w:rStyle w:val="0pt0"/>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w:t>
      </w:r>
      <w:r>
        <w:rPr>
          <w:rStyle w:val="0pt0"/>
          <w:sz w:val="24"/>
          <w:szCs w:val="24"/>
        </w:rPr>
        <w:t>оры</w:t>
      </w:r>
      <w:r w:rsidRPr="007022AB">
        <w:rPr>
          <w:rStyle w:val="0pt0"/>
          <w:sz w:val="24"/>
          <w:szCs w:val="24"/>
        </w:rPr>
        <w:t>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346DE" w:rsidRPr="007022AB" w:rsidRDefault="00A346DE" w:rsidP="004364F8">
      <w:pPr>
        <w:pStyle w:val="11"/>
        <w:numPr>
          <w:ilvl w:val="0"/>
          <w:numId w:val="5"/>
        </w:numPr>
        <w:shd w:val="clear" w:color="auto" w:fill="auto"/>
        <w:tabs>
          <w:tab w:val="left" w:pos="394"/>
        </w:tabs>
        <w:spacing w:before="240" w:line="240" w:lineRule="auto"/>
        <w:ind w:left="20" w:right="20"/>
        <w:jc w:val="both"/>
        <w:rPr>
          <w:sz w:val="24"/>
          <w:szCs w:val="24"/>
        </w:rPr>
      </w:pPr>
      <w:r w:rsidRPr="007022AB">
        <w:rPr>
          <w:rStyle w:val="0pt0"/>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346DE" w:rsidRPr="007022AB" w:rsidRDefault="00A346DE" w:rsidP="004364F8">
      <w:pPr>
        <w:pStyle w:val="11"/>
        <w:numPr>
          <w:ilvl w:val="0"/>
          <w:numId w:val="5"/>
        </w:numPr>
        <w:shd w:val="clear" w:color="auto" w:fill="auto"/>
        <w:tabs>
          <w:tab w:val="left" w:pos="394"/>
        </w:tabs>
        <w:spacing w:before="240" w:line="240" w:lineRule="auto"/>
        <w:ind w:left="20"/>
        <w:jc w:val="both"/>
        <w:rPr>
          <w:sz w:val="24"/>
          <w:szCs w:val="24"/>
        </w:rPr>
      </w:pPr>
      <w:r w:rsidRPr="007022AB">
        <w:rPr>
          <w:rStyle w:val="0pt0"/>
          <w:sz w:val="24"/>
          <w:szCs w:val="24"/>
        </w:rPr>
        <w:t>Говорите ясно и ровно. Не нужно излишне подчеркивать что-то, кричать, особенно в ухо.</w:t>
      </w:r>
    </w:p>
    <w:p w:rsidR="00A346DE" w:rsidRPr="007022AB" w:rsidRDefault="00A346DE" w:rsidP="00A6403B">
      <w:pPr>
        <w:pStyle w:val="11"/>
        <w:numPr>
          <w:ilvl w:val="0"/>
          <w:numId w:val="5"/>
        </w:numPr>
        <w:shd w:val="clear" w:color="auto" w:fill="auto"/>
        <w:tabs>
          <w:tab w:val="left" w:pos="284"/>
        </w:tabs>
        <w:spacing w:before="240" w:line="240" w:lineRule="auto"/>
        <w:ind w:left="20" w:right="20"/>
        <w:jc w:val="both"/>
        <w:rPr>
          <w:sz w:val="24"/>
          <w:szCs w:val="24"/>
        </w:rPr>
      </w:pPr>
      <w:r w:rsidRPr="007022AB">
        <w:rPr>
          <w:rStyle w:val="0pt0"/>
          <w:sz w:val="24"/>
          <w:szCs w:val="24"/>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A346DE" w:rsidRPr="007022AB" w:rsidRDefault="00A346DE" w:rsidP="00A6403B">
      <w:pPr>
        <w:pStyle w:val="11"/>
        <w:numPr>
          <w:ilvl w:val="0"/>
          <w:numId w:val="5"/>
        </w:numPr>
        <w:shd w:val="clear" w:color="auto" w:fill="auto"/>
        <w:tabs>
          <w:tab w:val="left" w:pos="426"/>
        </w:tabs>
        <w:spacing w:before="240" w:line="240" w:lineRule="auto"/>
        <w:ind w:left="20" w:right="20"/>
        <w:jc w:val="both"/>
        <w:rPr>
          <w:sz w:val="24"/>
          <w:szCs w:val="24"/>
        </w:rPr>
      </w:pPr>
      <w:r w:rsidRPr="007022AB">
        <w:rPr>
          <w:rStyle w:val="0pt0"/>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346DE" w:rsidRPr="007022AB" w:rsidRDefault="00A346DE" w:rsidP="004364F8">
      <w:pPr>
        <w:pStyle w:val="11"/>
        <w:numPr>
          <w:ilvl w:val="0"/>
          <w:numId w:val="5"/>
        </w:numPr>
        <w:shd w:val="clear" w:color="auto" w:fill="auto"/>
        <w:tabs>
          <w:tab w:val="left" w:pos="394"/>
        </w:tabs>
        <w:spacing w:before="240" w:line="240" w:lineRule="auto"/>
        <w:ind w:left="20" w:right="20"/>
        <w:jc w:val="both"/>
        <w:rPr>
          <w:sz w:val="24"/>
          <w:szCs w:val="24"/>
        </w:rPr>
      </w:pPr>
      <w:r w:rsidRPr="007022AB">
        <w:rPr>
          <w:rStyle w:val="0pt0"/>
          <w:sz w:val="24"/>
          <w:szCs w:val="24"/>
        </w:rPr>
        <w:t>Если существуют трудности при устном общении, спросите, не будет ли проще переписываться.</w:t>
      </w:r>
    </w:p>
    <w:p w:rsidR="00A346DE" w:rsidRPr="007022AB" w:rsidRDefault="00A346DE" w:rsidP="00742499">
      <w:pPr>
        <w:pStyle w:val="11"/>
        <w:numPr>
          <w:ilvl w:val="0"/>
          <w:numId w:val="5"/>
        </w:numPr>
        <w:shd w:val="clear" w:color="auto" w:fill="auto"/>
        <w:tabs>
          <w:tab w:val="left" w:pos="0"/>
          <w:tab w:val="left" w:pos="426"/>
        </w:tabs>
        <w:spacing w:before="240" w:line="240" w:lineRule="auto"/>
        <w:ind w:right="120"/>
        <w:jc w:val="both"/>
        <w:rPr>
          <w:sz w:val="24"/>
          <w:szCs w:val="24"/>
        </w:rPr>
      </w:pPr>
      <w:r w:rsidRPr="007022AB">
        <w:rPr>
          <w:rStyle w:val="0pt0"/>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346DE" w:rsidRPr="00A346DE" w:rsidRDefault="00A346DE" w:rsidP="00742499">
      <w:pPr>
        <w:pStyle w:val="11"/>
        <w:numPr>
          <w:ilvl w:val="0"/>
          <w:numId w:val="5"/>
        </w:numPr>
        <w:shd w:val="clear" w:color="auto" w:fill="auto"/>
        <w:tabs>
          <w:tab w:val="left" w:pos="0"/>
          <w:tab w:val="left" w:pos="426"/>
        </w:tabs>
        <w:spacing w:before="240" w:line="240" w:lineRule="auto"/>
        <w:ind w:right="120"/>
        <w:jc w:val="both"/>
        <w:rPr>
          <w:rStyle w:val="0pt0"/>
          <w:color w:val="auto"/>
          <w:spacing w:val="3"/>
          <w:shd w:val="clear" w:color="auto" w:fill="auto"/>
          <w:lang w:bidi="ar-SA"/>
        </w:rPr>
      </w:pPr>
      <w:r w:rsidRPr="00A346DE">
        <w:rPr>
          <w:rStyle w:val="0pt0"/>
          <w:rFonts w:eastAsiaTheme="minorEastAsia"/>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7141FA" w:rsidRPr="00A346DE" w:rsidRDefault="00A346DE" w:rsidP="00742499">
      <w:pPr>
        <w:pStyle w:val="11"/>
        <w:numPr>
          <w:ilvl w:val="0"/>
          <w:numId w:val="5"/>
        </w:numPr>
        <w:shd w:val="clear" w:color="auto" w:fill="auto"/>
        <w:tabs>
          <w:tab w:val="left" w:pos="426"/>
        </w:tabs>
        <w:spacing w:before="240" w:line="240" w:lineRule="auto"/>
        <w:ind w:right="120"/>
        <w:jc w:val="both"/>
        <w:rPr>
          <w:rStyle w:val="0pt0"/>
          <w:color w:val="auto"/>
          <w:spacing w:val="3"/>
          <w:shd w:val="clear" w:color="auto" w:fill="auto"/>
          <w:lang w:bidi="ar-SA"/>
        </w:rPr>
      </w:pPr>
      <w:r w:rsidRPr="00A346DE">
        <w:rPr>
          <w:rStyle w:val="0pt0"/>
          <w:rFonts w:eastAsiaTheme="minorEastAsia"/>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3B71E4" w:rsidRPr="00B80190" w:rsidRDefault="00A346DE" w:rsidP="00CB4557">
      <w:pPr>
        <w:pStyle w:val="11"/>
        <w:numPr>
          <w:ilvl w:val="0"/>
          <w:numId w:val="5"/>
        </w:numPr>
        <w:shd w:val="clear" w:color="auto" w:fill="auto"/>
        <w:tabs>
          <w:tab w:val="left" w:pos="426"/>
        </w:tabs>
        <w:spacing w:before="240" w:line="240" w:lineRule="auto"/>
        <w:ind w:right="120"/>
        <w:jc w:val="both"/>
        <w:rPr>
          <w:rStyle w:val="0pt0"/>
          <w:color w:val="auto"/>
          <w:spacing w:val="3"/>
          <w:shd w:val="clear" w:color="auto" w:fill="auto"/>
          <w:lang w:bidi="ar-SA"/>
        </w:rPr>
      </w:pPr>
      <w:r w:rsidRPr="007022AB">
        <w:rPr>
          <w:rStyle w:val="0pt0"/>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w:t>
      </w:r>
      <w:r>
        <w:rPr>
          <w:rStyle w:val="0pt0"/>
          <w:sz w:val="24"/>
          <w:szCs w:val="24"/>
        </w:rPr>
        <w:t xml:space="preserve"> жесты.</w:t>
      </w:r>
    </w:p>
    <w:p w:rsidR="00B80190" w:rsidRDefault="00B80190" w:rsidP="00B80190">
      <w:pPr>
        <w:pStyle w:val="11"/>
        <w:shd w:val="clear" w:color="auto" w:fill="auto"/>
        <w:tabs>
          <w:tab w:val="left" w:pos="426"/>
        </w:tabs>
        <w:spacing w:before="240" w:line="240" w:lineRule="auto"/>
        <w:ind w:right="120"/>
        <w:jc w:val="both"/>
        <w:rPr>
          <w:rStyle w:val="0pt0"/>
          <w:sz w:val="24"/>
          <w:szCs w:val="24"/>
        </w:rPr>
      </w:pPr>
    </w:p>
    <w:p w:rsidR="00B80190" w:rsidRDefault="00B80190" w:rsidP="00B80190">
      <w:pPr>
        <w:pStyle w:val="11"/>
        <w:shd w:val="clear" w:color="auto" w:fill="auto"/>
        <w:tabs>
          <w:tab w:val="left" w:pos="426"/>
        </w:tabs>
        <w:spacing w:before="240" w:line="240" w:lineRule="auto"/>
        <w:ind w:right="120"/>
        <w:jc w:val="both"/>
        <w:rPr>
          <w:rStyle w:val="0pt0"/>
          <w:sz w:val="24"/>
          <w:szCs w:val="24"/>
        </w:rPr>
      </w:pPr>
    </w:p>
    <w:p w:rsidR="00B80190" w:rsidRDefault="00B80190" w:rsidP="00B80190">
      <w:pPr>
        <w:pStyle w:val="11"/>
        <w:shd w:val="clear" w:color="auto" w:fill="auto"/>
        <w:tabs>
          <w:tab w:val="left" w:pos="426"/>
        </w:tabs>
        <w:spacing w:before="240" w:line="240" w:lineRule="auto"/>
        <w:ind w:right="120"/>
        <w:jc w:val="both"/>
        <w:rPr>
          <w:rStyle w:val="0pt0"/>
          <w:sz w:val="24"/>
          <w:szCs w:val="24"/>
        </w:rPr>
      </w:pPr>
    </w:p>
    <w:p w:rsidR="00B80190" w:rsidRDefault="00B80190" w:rsidP="00B80190">
      <w:pPr>
        <w:pStyle w:val="11"/>
        <w:shd w:val="clear" w:color="auto" w:fill="auto"/>
        <w:tabs>
          <w:tab w:val="left" w:pos="426"/>
        </w:tabs>
        <w:spacing w:before="240" w:line="240" w:lineRule="auto"/>
        <w:ind w:right="120"/>
        <w:jc w:val="both"/>
        <w:rPr>
          <w:rStyle w:val="0pt0"/>
          <w:sz w:val="24"/>
          <w:szCs w:val="24"/>
        </w:rPr>
      </w:pPr>
    </w:p>
    <w:p w:rsidR="00B80190" w:rsidRPr="00CB4557" w:rsidRDefault="00B80190" w:rsidP="00B80190">
      <w:pPr>
        <w:pStyle w:val="11"/>
        <w:shd w:val="clear" w:color="auto" w:fill="auto"/>
        <w:tabs>
          <w:tab w:val="left" w:pos="426"/>
        </w:tabs>
        <w:spacing w:before="240" w:line="240" w:lineRule="auto"/>
        <w:ind w:right="120"/>
        <w:jc w:val="both"/>
        <w:rPr>
          <w:rStyle w:val="0pt0"/>
          <w:color w:val="auto"/>
          <w:spacing w:val="3"/>
          <w:shd w:val="clear" w:color="auto" w:fill="auto"/>
          <w:lang w:bidi="ar-SA"/>
        </w:rPr>
      </w:pPr>
    </w:p>
    <w:tbl>
      <w:tblPr>
        <w:tblW w:w="0" w:type="auto"/>
        <w:tblLayout w:type="fixed"/>
        <w:tblCellMar>
          <w:left w:w="10" w:type="dxa"/>
          <w:right w:w="10" w:type="dxa"/>
        </w:tblCellMar>
        <w:tblLook w:val="0000" w:firstRow="0" w:lastRow="0" w:firstColumn="0" w:lastColumn="0" w:noHBand="0" w:noVBand="0"/>
      </w:tblPr>
      <w:tblGrid>
        <w:gridCol w:w="3106"/>
        <w:gridCol w:w="6485"/>
      </w:tblGrid>
      <w:tr w:rsidR="00B9571C" w:rsidRPr="007022AB" w:rsidTr="003B71E4">
        <w:trPr>
          <w:trHeight w:hRule="exact" w:val="842"/>
        </w:trPr>
        <w:tc>
          <w:tcPr>
            <w:tcW w:w="3106" w:type="dxa"/>
            <w:tcBorders>
              <w:top w:val="single" w:sz="4" w:space="0" w:color="auto"/>
              <w:left w:val="single" w:sz="4" w:space="0" w:color="auto"/>
            </w:tcBorders>
            <w:shd w:val="clear" w:color="auto" w:fill="FFFFFF"/>
          </w:tcPr>
          <w:p w:rsidR="00B9571C" w:rsidRPr="007022AB" w:rsidRDefault="00B9571C" w:rsidP="003B71E4">
            <w:pPr>
              <w:pStyle w:val="11"/>
              <w:shd w:val="clear" w:color="auto" w:fill="auto"/>
              <w:spacing w:after="240" w:line="276" w:lineRule="auto"/>
              <w:ind w:left="140"/>
              <w:rPr>
                <w:sz w:val="24"/>
                <w:szCs w:val="24"/>
              </w:rPr>
            </w:pPr>
            <w:r w:rsidRPr="007022AB">
              <w:rPr>
                <w:rStyle w:val="a4"/>
                <w:sz w:val="24"/>
                <w:szCs w:val="24"/>
              </w:rPr>
              <w:lastRenderedPageBreak/>
              <w:t>Основные категории маломобильных граждан</w:t>
            </w:r>
          </w:p>
        </w:tc>
        <w:tc>
          <w:tcPr>
            <w:tcW w:w="6485" w:type="dxa"/>
            <w:tcBorders>
              <w:top w:val="single" w:sz="4" w:space="0" w:color="auto"/>
              <w:left w:val="single" w:sz="4" w:space="0" w:color="auto"/>
              <w:right w:val="single" w:sz="4" w:space="0" w:color="auto"/>
            </w:tcBorders>
            <w:shd w:val="clear" w:color="auto" w:fill="FFFFFF"/>
          </w:tcPr>
          <w:p w:rsidR="003B71E4" w:rsidRDefault="00B9571C" w:rsidP="003B71E4">
            <w:pPr>
              <w:pStyle w:val="11"/>
              <w:shd w:val="clear" w:color="auto" w:fill="auto"/>
              <w:spacing w:line="276" w:lineRule="auto"/>
              <w:jc w:val="center"/>
              <w:rPr>
                <w:rStyle w:val="a4"/>
                <w:sz w:val="24"/>
                <w:szCs w:val="24"/>
              </w:rPr>
            </w:pPr>
            <w:r w:rsidRPr="007022AB">
              <w:rPr>
                <w:rStyle w:val="a4"/>
                <w:sz w:val="24"/>
                <w:szCs w:val="24"/>
              </w:rPr>
              <w:t xml:space="preserve">Значимые барьеры окружающей среды </w:t>
            </w:r>
          </w:p>
          <w:p w:rsidR="00B9571C" w:rsidRPr="007022AB" w:rsidRDefault="00B9571C" w:rsidP="003B71E4">
            <w:pPr>
              <w:pStyle w:val="11"/>
              <w:shd w:val="clear" w:color="auto" w:fill="auto"/>
              <w:spacing w:line="276" w:lineRule="auto"/>
              <w:jc w:val="center"/>
              <w:rPr>
                <w:sz w:val="24"/>
                <w:szCs w:val="24"/>
              </w:rPr>
            </w:pPr>
            <w:r w:rsidRPr="007022AB">
              <w:rPr>
                <w:rStyle w:val="a4"/>
                <w:sz w:val="24"/>
                <w:szCs w:val="24"/>
              </w:rPr>
              <w:t>(для учета и устранения на</w:t>
            </w:r>
            <w:r w:rsidR="003B71E4">
              <w:rPr>
                <w:rStyle w:val="a4"/>
                <w:sz w:val="24"/>
                <w:szCs w:val="24"/>
              </w:rPr>
              <w:t xml:space="preserve"> </w:t>
            </w:r>
            <w:r w:rsidRPr="007022AB">
              <w:rPr>
                <w:rStyle w:val="a4"/>
                <w:sz w:val="24"/>
                <w:szCs w:val="24"/>
              </w:rPr>
              <w:t>объекте)</w:t>
            </w:r>
          </w:p>
        </w:tc>
      </w:tr>
      <w:tr w:rsidR="00B9571C" w:rsidRPr="007022AB" w:rsidTr="003B71E4">
        <w:trPr>
          <w:trHeight w:hRule="exact" w:val="2019"/>
        </w:trPr>
        <w:tc>
          <w:tcPr>
            <w:tcW w:w="3106" w:type="dxa"/>
            <w:tcBorders>
              <w:top w:val="single" w:sz="4" w:space="0" w:color="auto"/>
              <w:left w:val="single" w:sz="4" w:space="0" w:color="auto"/>
            </w:tcBorders>
            <w:shd w:val="clear" w:color="auto" w:fill="FFFFFF"/>
          </w:tcPr>
          <w:p w:rsidR="00B9571C" w:rsidRPr="007022AB" w:rsidRDefault="00B9571C" w:rsidP="003B71E4">
            <w:pPr>
              <w:pStyle w:val="11"/>
              <w:shd w:val="clear" w:color="auto" w:fill="auto"/>
              <w:spacing w:after="240" w:line="276" w:lineRule="auto"/>
              <w:ind w:left="140"/>
              <w:rPr>
                <w:sz w:val="24"/>
                <w:szCs w:val="24"/>
              </w:rPr>
            </w:pPr>
            <w:r w:rsidRPr="007022AB">
              <w:rPr>
                <w:rStyle w:val="a4"/>
                <w:sz w:val="24"/>
                <w:szCs w:val="24"/>
              </w:rPr>
              <w:t xml:space="preserve">Инвалиды, передвигающиеся на </w:t>
            </w:r>
            <w:proofErr w:type="gramStart"/>
            <w:r w:rsidRPr="007022AB">
              <w:rPr>
                <w:rStyle w:val="a4"/>
                <w:sz w:val="24"/>
                <w:szCs w:val="24"/>
              </w:rPr>
              <w:t>кресло-колясках</w:t>
            </w:r>
            <w:proofErr w:type="gramEnd"/>
          </w:p>
          <w:p w:rsidR="00B9571C" w:rsidRPr="007022AB" w:rsidRDefault="00B9571C" w:rsidP="003B71E4">
            <w:pPr>
              <w:pStyle w:val="11"/>
              <w:shd w:val="clear" w:color="auto" w:fill="auto"/>
              <w:spacing w:after="240" w:line="276" w:lineRule="auto"/>
              <w:ind w:left="320"/>
              <w:rPr>
                <w:sz w:val="24"/>
                <w:szCs w:val="24"/>
              </w:rPr>
            </w:pPr>
          </w:p>
        </w:tc>
        <w:tc>
          <w:tcPr>
            <w:tcW w:w="6485" w:type="dxa"/>
            <w:tcBorders>
              <w:top w:val="single" w:sz="4" w:space="0" w:color="auto"/>
              <w:left w:val="single" w:sz="4" w:space="0" w:color="auto"/>
              <w:right w:val="single" w:sz="4" w:space="0" w:color="auto"/>
            </w:tcBorders>
            <w:shd w:val="clear" w:color="auto" w:fill="FFFFFF"/>
          </w:tcPr>
          <w:p w:rsidR="00B9571C" w:rsidRDefault="00B9571C" w:rsidP="003B71E4">
            <w:pPr>
              <w:pStyle w:val="11"/>
              <w:shd w:val="clear" w:color="auto" w:fill="auto"/>
              <w:spacing w:after="240" w:line="276" w:lineRule="auto"/>
              <w:jc w:val="both"/>
              <w:rPr>
                <w:rStyle w:val="85pt0pt"/>
                <w:sz w:val="24"/>
                <w:szCs w:val="24"/>
              </w:rPr>
            </w:pPr>
            <w:r w:rsidRPr="007022AB">
              <w:rPr>
                <w:rStyle w:val="85pt0pt"/>
                <w:sz w:val="24"/>
                <w:szCs w:val="24"/>
              </w:rPr>
              <w:t xml:space="preserve">Высокие пороги, ступени. Отсутствие поручней, нарушение их высоты. Неровное, скользкое и мягкое (с высоким ворсом, </w:t>
            </w:r>
            <w:proofErr w:type="spellStart"/>
            <w:r w:rsidRPr="007022AB">
              <w:rPr>
                <w:rStyle w:val="85pt0pt"/>
                <w:sz w:val="24"/>
                <w:szCs w:val="24"/>
              </w:rPr>
              <w:t>крупнонасыпное</w:t>
            </w:r>
            <w:proofErr w:type="spellEnd"/>
            <w:r w:rsidRPr="007022AB">
              <w:rPr>
                <w:rStyle w:val="85pt0pt"/>
                <w:sz w:val="24"/>
                <w:szCs w:val="24"/>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p w:rsidR="004364F8" w:rsidRDefault="004364F8" w:rsidP="003B71E4">
            <w:pPr>
              <w:pStyle w:val="11"/>
              <w:shd w:val="clear" w:color="auto" w:fill="auto"/>
              <w:spacing w:before="0" w:after="240" w:line="276" w:lineRule="auto"/>
              <w:jc w:val="both"/>
              <w:rPr>
                <w:rStyle w:val="85pt0pt"/>
                <w:sz w:val="24"/>
                <w:szCs w:val="24"/>
              </w:rPr>
            </w:pPr>
          </w:p>
          <w:p w:rsidR="004364F8" w:rsidRPr="007022AB" w:rsidRDefault="004364F8" w:rsidP="003B71E4">
            <w:pPr>
              <w:pStyle w:val="11"/>
              <w:shd w:val="clear" w:color="auto" w:fill="auto"/>
              <w:spacing w:before="0" w:after="240" w:line="276" w:lineRule="auto"/>
              <w:jc w:val="both"/>
              <w:rPr>
                <w:sz w:val="24"/>
                <w:szCs w:val="24"/>
              </w:rPr>
            </w:pPr>
          </w:p>
        </w:tc>
      </w:tr>
      <w:tr w:rsidR="00B9571C" w:rsidRPr="007022AB" w:rsidTr="003B71E4">
        <w:trPr>
          <w:trHeight w:hRule="exact" w:val="1135"/>
        </w:trPr>
        <w:tc>
          <w:tcPr>
            <w:tcW w:w="3106" w:type="dxa"/>
            <w:tcBorders>
              <w:top w:val="single" w:sz="4" w:space="0" w:color="auto"/>
              <w:left w:val="single" w:sz="4" w:space="0" w:color="auto"/>
            </w:tcBorders>
            <w:shd w:val="clear" w:color="auto" w:fill="FFFFFF"/>
          </w:tcPr>
          <w:p w:rsidR="00B9571C" w:rsidRPr="007022AB" w:rsidRDefault="00B9571C" w:rsidP="003B71E4">
            <w:pPr>
              <w:pStyle w:val="11"/>
              <w:shd w:val="clear" w:color="auto" w:fill="auto"/>
              <w:spacing w:after="240" w:line="276" w:lineRule="auto"/>
              <w:ind w:left="140"/>
              <w:rPr>
                <w:sz w:val="24"/>
                <w:szCs w:val="24"/>
              </w:rPr>
            </w:pPr>
            <w:r w:rsidRPr="007022AB">
              <w:rPr>
                <w:rStyle w:val="a4"/>
                <w:sz w:val="24"/>
                <w:szCs w:val="24"/>
              </w:rPr>
              <w:t>Инвалиды с поражением нижних конечностей (использующие трости, костыли, опоры)</w:t>
            </w:r>
          </w:p>
        </w:tc>
        <w:tc>
          <w:tcPr>
            <w:tcW w:w="6485" w:type="dxa"/>
            <w:tcBorders>
              <w:top w:val="single" w:sz="4" w:space="0" w:color="auto"/>
              <w:left w:val="single" w:sz="4" w:space="0" w:color="auto"/>
              <w:right w:val="single" w:sz="4" w:space="0" w:color="auto"/>
            </w:tcBorders>
            <w:shd w:val="clear" w:color="auto" w:fill="FFFFFF"/>
          </w:tcPr>
          <w:p w:rsidR="00B9571C" w:rsidRPr="007022AB" w:rsidRDefault="00B9571C" w:rsidP="003B71E4">
            <w:pPr>
              <w:pStyle w:val="11"/>
              <w:shd w:val="clear" w:color="auto" w:fill="auto"/>
              <w:spacing w:after="240" w:line="276" w:lineRule="auto"/>
              <w:jc w:val="both"/>
              <w:rPr>
                <w:sz w:val="24"/>
                <w:szCs w:val="24"/>
              </w:rPr>
            </w:pPr>
            <w:r w:rsidRPr="007022AB">
              <w:rPr>
                <w:rStyle w:val="85pt0pt"/>
                <w:sz w:val="24"/>
                <w:szCs w:val="24"/>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B9571C" w:rsidRPr="007022AB" w:rsidTr="003B71E4">
        <w:trPr>
          <w:trHeight w:hRule="exact" w:val="1128"/>
        </w:trPr>
        <w:tc>
          <w:tcPr>
            <w:tcW w:w="3106" w:type="dxa"/>
            <w:tcBorders>
              <w:top w:val="single" w:sz="4" w:space="0" w:color="auto"/>
              <w:left w:val="single" w:sz="4" w:space="0" w:color="auto"/>
            </w:tcBorders>
            <w:shd w:val="clear" w:color="auto" w:fill="FFFFFF"/>
          </w:tcPr>
          <w:p w:rsidR="00B9571C" w:rsidRPr="007022AB" w:rsidRDefault="00B9571C" w:rsidP="003B71E4">
            <w:pPr>
              <w:pStyle w:val="11"/>
              <w:shd w:val="clear" w:color="auto" w:fill="auto"/>
              <w:spacing w:after="240" w:line="276" w:lineRule="auto"/>
              <w:ind w:left="140"/>
              <w:rPr>
                <w:sz w:val="24"/>
                <w:szCs w:val="24"/>
              </w:rPr>
            </w:pPr>
            <w:r w:rsidRPr="007022AB">
              <w:rPr>
                <w:rStyle w:val="a4"/>
                <w:sz w:val="24"/>
                <w:szCs w:val="24"/>
              </w:rPr>
              <w:t>Инвалиды с поражением верхних конечностей</w:t>
            </w:r>
          </w:p>
        </w:tc>
        <w:tc>
          <w:tcPr>
            <w:tcW w:w="6485" w:type="dxa"/>
            <w:tcBorders>
              <w:top w:val="single" w:sz="4" w:space="0" w:color="auto"/>
              <w:left w:val="single" w:sz="4" w:space="0" w:color="auto"/>
              <w:right w:val="single" w:sz="4" w:space="0" w:color="auto"/>
            </w:tcBorders>
            <w:shd w:val="clear" w:color="auto" w:fill="FFFFFF"/>
          </w:tcPr>
          <w:p w:rsidR="00B9571C" w:rsidRPr="007022AB" w:rsidRDefault="00B9571C" w:rsidP="003B71E4">
            <w:pPr>
              <w:pStyle w:val="11"/>
              <w:shd w:val="clear" w:color="auto" w:fill="auto"/>
              <w:spacing w:after="240" w:line="276" w:lineRule="auto"/>
              <w:jc w:val="both"/>
              <w:rPr>
                <w:sz w:val="24"/>
                <w:szCs w:val="24"/>
              </w:rPr>
            </w:pPr>
            <w:r w:rsidRPr="007022AB">
              <w:rPr>
                <w:rStyle w:val="85pt0pt"/>
                <w:sz w:val="24"/>
                <w:szCs w:val="24"/>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B9571C" w:rsidRPr="007022AB" w:rsidTr="003B71E4">
        <w:trPr>
          <w:trHeight w:hRule="exact" w:val="3027"/>
        </w:trPr>
        <w:tc>
          <w:tcPr>
            <w:tcW w:w="3106" w:type="dxa"/>
            <w:tcBorders>
              <w:top w:val="single" w:sz="4" w:space="0" w:color="auto"/>
              <w:left w:val="single" w:sz="4" w:space="0" w:color="auto"/>
            </w:tcBorders>
            <w:shd w:val="clear" w:color="auto" w:fill="FFFFFF"/>
            <w:vAlign w:val="center"/>
          </w:tcPr>
          <w:p w:rsidR="00B9571C" w:rsidRPr="007022AB" w:rsidRDefault="00B9571C" w:rsidP="003B71E4">
            <w:pPr>
              <w:pStyle w:val="11"/>
              <w:shd w:val="clear" w:color="auto" w:fill="auto"/>
              <w:spacing w:before="0" w:after="240" w:line="276" w:lineRule="auto"/>
              <w:ind w:left="140"/>
              <w:rPr>
                <w:sz w:val="24"/>
                <w:szCs w:val="24"/>
              </w:rPr>
            </w:pPr>
            <w:r w:rsidRPr="007022AB">
              <w:rPr>
                <w:rStyle w:val="a4"/>
                <w:sz w:val="24"/>
                <w:szCs w:val="24"/>
              </w:rPr>
              <w:t>Слепые и слабовидящие инвалиды</w:t>
            </w:r>
          </w:p>
        </w:tc>
        <w:tc>
          <w:tcPr>
            <w:tcW w:w="6485" w:type="dxa"/>
            <w:tcBorders>
              <w:top w:val="single" w:sz="4" w:space="0" w:color="auto"/>
              <w:left w:val="single" w:sz="4" w:space="0" w:color="auto"/>
              <w:right w:val="single" w:sz="4" w:space="0" w:color="auto"/>
            </w:tcBorders>
            <w:shd w:val="clear" w:color="auto" w:fill="FFFFFF"/>
          </w:tcPr>
          <w:p w:rsidR="00B9571C" w:rsidRPr="007022AB" w:rsidRDefault="00B9571C" w:rsidP="003B71E4">
            <w:pPr>
              <w:pStyle w:val="11"/>
              <w:shd w:val="clear" w:color="auto" w:fill="auto"/>
              <w:spacing w:after="240" w:line="276" w:lineRule="auto"/>
              <w:jc w:val="both"/>
              <w:rPr>
                <w:sz w:val="24"/>
                <w:szCs w:val="24"/>
              </w:rPr>
            </w:pPr>
            <w:r w:rsidRPr="007022AB">
              <w:rPr>
                <w:rStyle w:val="85pt0pt"/>
                <w:sz w:val="24"/>
                <w:szCs w:val="24"/>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w:t>
            </w:r>
            <w:proofErr w:type="gramStart"/>
            <w:r w:rsidRPr="007022AB">
              <w:rPr>
                <w:rStyle w:val="85pt0pt"/>
                <w:sz w:val="24"/>
                <w:szCs w:val="24"/>
              </w:rPr>
              <w:t>и-</w:t>
            </w:r>
            <w:proofErr w:type="gramEnd"/>
            <w:r w:rsidRPr="007022AB">
              <w:rPr>
                <w:rStyle w:val="85pt0pt"/>
                <w:sz w:val="24"/>
                <w:szCs w:val="24"/>
              </w:rPr>
              <w:t xml:space="preserve"> проводника. Отсутствие дублирующей звуковой информации при экстренных случаях.</w:t>
            </w:r>
          </w:p>
        </w:tc>
      </w:tr>
      <w:tr w:rsidR="00B9571C" w:rsidRPr="007022AB" w:rsidTr="003B71E4">
        <w:trPr>
          <w:trHeight w:hRule="exact" w:val="2081"/>
        </w:trPr>
        <w:tc>
          <w:tcPr>
            <w:tcW w:w="3106" w:type="dxa"/>
            <w:tcBorders>
              <w:top w:val="single" w:sz="4" w:space="0" w:color="auto"/>
              <w:left w:val="single" w:sz="4" w:space="0" w:color="auto"/>
            </w:tcBorders>
            <w:shd w:val="clear" w:color="auto" w:fill="FFFFFF"/>
            <w:vAlign w:val="center"/>
          </w:tcPr>
          <w:p w:rsidR="00B9571C" w:rsidRPr="007022AB" w:rsidRDefault="00B9571C" w:rsidP="003B71E4">
            <w:pPr>
              <w:pStyle w:val="11"/>
              <w:shd w:val="clear" w:color="auto" w:fill="auto"/>
              <w:spacing w:before="0" w:after="240" w:line="276" w:lineRule="auto"/>
              <w:ind w:left="140"/>
              <w:rPr>
                <w:sz w:val="24"/>
                <w:szCs w:val="24"/>
              </w:rPr>
            </w:pPr>
            <w:r w:rsidRPr="007022AB">
              <w:rPr>
                <w:rStyle w:val="a4"/>
                <w:sz w:val="24"/>
                <w:szCs w:val="24"/>
              </w:rPr>
              <w:t>Глухие и слабослышащие</w:t>
            </w:r>
          </w:p>
        </w:tc>
        <w:tc>
          <w:tcPr>
            <w:tcW w:w="6485" w:type="dxa"/>
            <w:tcBorders>
              <w:top w:val="single" w:sz="4" w:space="0" w:color="auto"/>
              <w:left w:val="single" w:sz="4" w:space="0" w:color="auto"/>
              <w:right w:val="single" w:sz="4" w:space="0" w:color="auto"/>
            </w:tcBorders>
            <w:shd w:val="clear" w:color="auto" w:fill="FFFFFF"/>
          </w:tcPr>
          <w:p w:rsidR="00B9571C" w:rsidRPr="007022AB" w:rsidRDefault="00B9571C" w:rsidP="003B71E4">
            <w:pPr>
              <w:pStyle w:val="11"/>
              <w:shd w:val="clear" w:color="auto" w:fill="auto"/>
              <w:spacing w:after="240" w:line="276" w:lineRule="auto"/>
              <w:jc w:val="both"/>
              <w:rPr>
                <w:sz w:val="24"/>
                <w:szCs w:val="24"/>
              </w:rPr>
            </w:pPr>
            <w:r w:rsidRPr="007022AB">
              <w:rPr>
                <w:rStyle w:val="85pt0pt"/>
                <w:sz w:val="24"/>
                <w:szCs w:val="24"/>
              </w:rPr>
              <w:t xml:space="preserve">Отсутствие и недостаточность зрительной информации. Отсутствие </w:t>
            </w:r>
            <w:proofErr w:type="spellStart"/>
            <w:r w:rsidRPr="007022AB">
              <w:rPr>
                <w:rStyle w:val="85pt0pt"/>
                <w:sz w:val="24"/>
                <w:szCs w:val="24"/>
              </w:rPr>
              <w:t>сурд</w:t>
            </w:r>
            <w:proofErr w:type="gramStart"/>
            <w:r w:rsidRPr="007022AB">
              <w:rPr>
                <w:rStyle w:val="85pt0pt"/>
                <w:sz w:val="24"/>
                <w:szCs w:val="24"/>
              </w:rPr>
              <w:t>о</w:t>
            </w:r>
            <w:proofErr w:type="spellEnd"/>
            <w:r w:rsidRPr="007022AB">
              <w:rPr>
                <w:rStyle w:val="85pt0pt"/>
                <w:sz w:val="24"/>
                <w:szCs w:val="24"/>
              </w:rPr>
              <w:t>-</w:t>
            </w:r>
            <w:proofErr w:type="gramEnd"/>
            <w:r w:rsidRPr="007022AB">
              <w:rPr>
                <w:rStyle w:val="85pt0pt"/>
                <w:sz w:val="24"/>
                <w:szCs w:val="24"/>
              </w:rPr>
              <w:t xml:space="preserve"> и </w:t>
            </w:r>
            <w:proofErr w:type="spellStart"/>
            <w:r w:rsidRPr="007022AB">
              <w:rPr>
                <w:rStyle w:val="85pt0pt"/>
                <w:sz w:val="24"/>
                <w:szCs w:val="24"/>
              </w:rPr>
              <w:t>тифлосурдоперевода</w:t>
            </w:r>
            <w:proofErr w:type="spellEnd"/>
            <w:r w:rsidRPr="007022AB">
              <w:rPr>
                <w:rStyle w:val="85pt0pt"/>
                <w:sz w:val="24"/>
                <w:szCs w:val="24"/>
              </w:rPr>
              <w:t xml:space="preserve"> и переводчика. Отсутствие </w:t>
            </w:r>
            <w:proofErr w:type="spellStart"/>
            <w:r w:rsidRPr="007022AB">
              <w:rPr>
                <w:rStyle w:val="85pt0pt"/>
                <w:sz w:val="24"/>
                <w:szCs w:val="24"/>
              </w:rPr>
              <w:t>аудиоконтура</w:t>
            </w:r>
            <w:proofErr w:type="spellEnd"/>
            <w:r w:rsidRPr="007022AB">
              <w:rPr>
                <w:rStyle w:val="85pt0pt"/>
                <w:sz w:val="24"/>
                <w:szCs w:val="24"/>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B9571C" w:rsidRPr="007022AB" w:rsidTr="003B71E4">
        <w:trPr>
          <w:trHeight w:hRule="exact" w:val="1554"/>
        </w:trPr>
        <w:tc>
          <w:tcPr>
            <w:tcW w:w="3106" w:type="dxa"/>
            <w:tcBorders>
              <w:top w:val="single" w:sz="4" w:space="0" w:color="auto"/>
              <w:left w:val="single" w:sz="4" w:space="0" w:color="auto"/>
              <w:bottom w:val="single" w:sz="4" w:space="0" w:color="auto"/>
            </w:tcBorders>
            <w:shd w:val="clear" w:color="auto" w:fill="FFFFFF"/>
            <w:vAlign w:val="center"/>
          </w:tcPr>
          <w:p w:rsidR="00B9571C" w:rsidRPr="007022AB" w:rsidRDefault="00B9571C" w:rsidP="003B71E4">
            <w:pPr>
              <w:pStyle w:val="11"/>
              <w:shd w:val="clear" w:color="auto" w:fill="auto"/>
              <w:spacing w:before="0" w:after="240" w:line="276" w:lineRule="auto"/>
              <w:ind w:left="140"/>
              <w:rPr>
                <w:sz w:val="24"/>
                <w:szCs w:val="24"/>
              </w:rPr>
            </w:pPr>
            <w:r w:rsidRPr="007022AB">
              <w:rPr>
                <w:rStyle w:val="a4"/>
                <w:sz w:val="24"/>
                <w:szCs w:val="24"/>
              </w:rPr>
              <w:t>Инвалиды с особенностями интеллектуального развития</w:t>
            </w:r>
          </w:p>
        </w:tc>
        <w:tc>
          <w:tcPr>
            <w:tcW w:w="6485" w:type="dxa"/>
            <w:tcBorders>
              <w:top w:val="single" w:sz="4" w:space="0" w:color="auto"/>
              <w:left w:val="single" w:sz="4" w:space="0" w:color="auto"/>
              <w:bottom w:val="single" w:sz="4" w:space="0" w:color="auto"/>
              <w:right w:val="single" w:sz="4" w:space="0" w:color="auto"/>
            </w:tcBorders>
            <w:shd w:val="clear" w:color="auto" w:fill="FFFFFF"/>
            <w:vAlign w:val="bottom"/>
          </w:tcPr>
          <w:p w:rsidR="00B9571C" w:rsidRPr="007022AB" w:rsidRDefault="00B9571C" w:rsidP="003B71E4">
            <w:pPr>
              <w:pStyle w:val="11"/>
              <w:shd w:val="clear" w:color="auto" w:fill="auto"/>
              <w:spacing w:before="0" w:after="240" w:line="276" w:lineRule="auto"/>
              <w:jc w:val="both"/>
              <w:rPr>
                <w:sz w:val="24"/>
                <w:szCs w:val="24"/>
              </w:rPr>
            </w:pPr>
            <w:r w:rsidRPr="007022AB">
              <w:rPr>
                <w:rStyle w:val="85pt0pt"/>
                <w:sz w:val="24"/>
                <w:szCs w:val="24"/>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A346DE" w:rsidRPr="00B9571C" w:rsidRDefault="00A346DE" w:rsidP="003B71E4">
      <w:pPr>
        <w:spacing w:after="240"/>
      </w:pPr>
    </w:p>
    <w:sectPr w:rsidR="00A346DE" w:rsidRPr="00B9571C" w:rsidSect="00B9571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13" w:rsidRDefault="006A3A13" w:rsidP="00A346DE">
      <w:pPr>
        <w:spacing w:after="0" w:line="240" w:lineRule="auto"/>
      </w:pPr>
      <w:r>
        <w:separator/>
      </w:r>
    </w:p>
  </w:endnote>
  <w:endnote w:type="continuationSeparator" w:id="0">
    <w:p w:rsidR="006A3A13" w:rsidRDefault="006A3A13" w:rsidP="00A3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13" w:rsidRDefault="006A3A13" w:rsidP="00A346DE">
      <w:pPr>
        <w:spacing w:after="0" w:line="240" w:lineRule="auto"/>
      </w:pPr>
      <w:r>
        <w:separator/>
      </w:r>
    </w:p>
  </w:footnote>
  <w:footnote w:type="continuationSeparator" w:id="0">
    <w:p w:rsidR="006A3A13" w:rsidRDefault="006A3A13" w:rsidP="00A34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0AF6"/>
    <w:multiLevelType w:val="multilevel"/>
    <w:tmpl w:val="827A2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85D6C"/>
    <w:multiLevelType w:val="multilevel"/>
    <w:tmpl w:val="777C765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B0B46"/>
    <w:multiLevelType w:val="multilevel"/>
    <w:tmpl w:val="7674BA08"/>
    <w:lvl w:ilvl="0">
      <w:start w:val="1"/>
      <w:numFmt w:val="decimal"/>
      <w:lvlText w:val="3.%1."/>
      <w:lvlJc w:val="left"/>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85694"/>
    <w:multiLevelType w:val="multilevel"/>
    <w:tmpl w:val="7172B2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191515"/>
    <w:multiLevelType w:val="multilevel"/>
    <w:tmpl w:val="DF660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4C7E46"/>
    <w:multiLevelType w:val="multilevel"/>
    <w:tmpl w:val="2FF88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52272E"/>
    <w:multiLevelType w:val="multilevel"/>
    <w:tmpl w:val="43B26C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E"/>
    <w:rsid w:val="00060EE1"/>
    <w:rsid w:val="000817F4"/>
    <w:rsid w:val="001F558C"/>
    <w:rsid w:val="00350A83"/>
    <w:rsid w:val="003618AF"/>
    <w:rsid w:val="003A55E0"/>
    <w:rsid w:val="003B71E4"/>
    <w:rsid w:val="004364F8"/>
    <w:rsid w:val="0054198C"/>
    <w:rsid w:val="0056059B"/>
    <w:rsid w:val="00692FA9"/>
    <w:rsid w:val="006A3A13"/>
    <w:rsid w:val="007141FA"/>
    <w:rsid w:val="00742499"/>
    <w:rsid w:val="00773381"/>
    <w:rsid w:val="00797171"/>
    <w:rsid w:val="008D38C4"/>
    <w:rsid w:val="009C68EA"/>
    <w:rsid w:val="00A346DE"/>
    <w:rsid w:val="00A6403B"/>
    <w:rsid w:val="00B80190"/>
    <w:rsid w:val="00B9571C"/>
    <w:rsid w:val="00CB4557"/>
    <w:rsid w:val="00DA6EA2"/>
    <w:rsid w:val="00E974EE"/>
    <w:rsid w:val="00EB53DD"/>
    <w:rsid w:val="00F23F12"/>
    <w:rsid w:val="00FE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346DE"/>
    <w:rPr>
      <w:rFonts w:ascii="Times New Roman" w:eastAsia="Times New Roman" w:hAnsi="Times New Roman" w:cs="Times New Roman"/>
      <w:b/>
      <w:bCs/>
      <w:spacing w:val="1"/>
      <w:sz w:val="19"/>
      <w:szCs w:val="19"/>
      <w:shd w:val="clear" w:color="auto" w:fill="FFFFFF"/>
    </w:rPr>
  </w:style>
  <w:style w:type="character" w:customStyle="1" w:styleId="a3">
    <w:name w:val="Основной текст_"/>
    <w:basedOn w:val="a0"/>
    <w:link w:val="11"/>
    <w:rsid w:val="00A346DE"/>
    <w:rPr>
      <w:rFonts w:ascii="Times New Roman" w:eastAsia="Times New Roman" w:hAnsi="Times New Roman" w:cs="Times New Roman"/>
      <w:spacing w:val="3"/>
      <w:sz w:val="19"/>
      <w:szCs w:val="19"/>
      <w:shd w:val="clear" w:color="auto" w:fill="FFFFFF"/>
    </w:rPr>
  </w:style>
  <w:style w:type="character" w:customStyle="1" w:styleId="0pt">
    <w:name w:val="Основной текст + Полужирный;Интервал 0 pt"/>
    <w:basedOn w:val="a3"/>
    <w:rsid w:val="00A346DE"/>
    <w:rPr>
      <w:rFonts w:ascii="Times New Roman" w:eastAsia="Times New Roman" w:hAnsi="Times New Roman" w:cs="Times New Roman"/>
      <w:b/>
      <w:bCs/>
      <w:color w:val="000000"/>
      <w:spacing w:val="1"/>
      <w:w w:val="100"/>
      <w:position w:val="0"/>
      <w:sz w:val="19"/>
      <w:szCs w:val="19"/>
      <w:shd w:val="clear" w:color="auto" w:fill="FFFFFF"/>
      <w:lang w:val="ru-RU" w:eastAsia="ru-RU" w:bidi="ru-RU"/>
    </w:rPr>
  </w:style>
  <w:style w:type="paragraph" w:customStyle="1" w:styleId="10">
    <w:name w:val="Заголовок №1"/>
    <w:basedOn w:val="a"/>
    <w:link w:val="1"/>
    <w:rsid w:val="00A346DE"/>
    <w:pPr>
      <w:widowControl w:val="0"/>
      <w:shd w:val="clear" w:color="auto" w:fill="FFFFFF"/>
      <w:spacing w:before="180" w:after="60" w:line="0" w:lineRule="atLeast"/>
      <w:outlineLvl w:val="0"/>
    </w:pPr>
    <w:rPr>
      <w:rFonts w:ascii="Times New Roman" w:eastAsia="Times New Roman" w:hAnsi="Times New Roman" w:cs="Times New Roman"/>
      <w:b/>
      <w:bCs/>
      <w:spacing w:val="1"/>
      <w:sz w:val="19"/>
      <w:szCs w:val="19"/>
    </w:rPr>
  </w:style>
  <w:style w:type="paragraph" w:customStyle="1" w:styleId="11">
    <w:name w:val="Основной текст1"/>
    <w:basedOn w:val="a"/>
    <w:link w:val="a3"/>
    <w:rsid w:val="00A346DE"/>
    <w:pPr>
      <w:widowControl w:val="0"/>
      <w:shd w:val="clear" w:color="auto" w:fill="FFFFFF"/>
      <w:spacing w:before="60" w:after="0" w:line="379" w:lineRule="exact"/>
    </w:pPr>
    <w:rPr>
      <w:rFonts w:ascii="Times New Roman" w:eastAsia="Times New Roman" w:hAnsi="Times New Roman" w:cs="Times New Roman"/>
      <w:spacing w:val="3"/>
      <w:sz w:val="19"/>
      <w:szCs w:val="19"/>
    </w:rPr>
  </w:style>
  <w:style w:type="character" w:customStyle="1" w:styleId="4">
    <w:name w:val="Основной текст (4)_"/>
    <w:basedOn w:val="a0"/>
    <w:link w:val="40"/>
    <w:rsid w:val="00A346DE"/>
    <w:rPr>
      <w:rFonts w:ascii="Times New Roman" w:eastAsia="Times New Roman" w:hAnsi="Times New Roman" w:cs="Times New Roman"/>
      <w:b/>
      <w:bCs/>
      <w:spacing w:val="-1"/>
      <w:sz w:val="19"/>
      <w:szCs w:val="19"/>
      <w:shd w:val="clear" w:color="auto" w:fill="FFFFFF"/>
    </w:rPr>
  </w:style>
  <w:style w:type="paragraph" w:customStyle="1" w:styleId="40">
    <w:name w:val="Основной текст (4)"/>
    <w:basedOn w:val="a"/>
    <w:link w:val="4"/>
    <w:rsid w:val="00A346DE"/>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character" w:customStyle="1" w:styleId="3">
    <w:name w:val="Основной текст (3)_"/>
    <w:basedOn w:val="a0"/>
    <w:link w:val="30"/>
    <w:rsid w:val="00A346DE"/>
    <w:rPr>
      <w:rFonts w:ascii="Times New Roman" w:eastAsia="Times New Roman" w:hAnsi="Times New Roman" w:cs="Times New Roman"/>
      <w:i/>
      <w:iCs/>
      <w:spacing w:val="-2"/>
      <w:sz w:val="20"/>
      <w:szCs w:val="20"/>
      <w:shd w:val="clear" w:color="auto" w:fill="FFFFFF"/>
    </w:rPr>
  </w:style>
  <w:style w:type="character" w:customStyle="1" w:styleId="0pt0">
    <w:name w:val="Основной текст + Интервал 0 pt"/>
    <w:basedOn w:val="a3"/>
    <w:rsid w:val="00A346DE"/>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30">
    <w:name w:val="Основной текст (3)"/>
    <w:basedOn w:val="a"/>
    <w:link w:val="3"/>
    <w:rsid w:val="00A346DE"/>
    <w:pPr>
      <w:widowControl w:val="0"/>
      <w:shd w:val="clear" w:color="auto" w:fill="FFFFFF"/>
      <w:spacing w:after="0" w:line="379" w:lineRule="exact"/>
      <w:jc w:val="both"/>
    </w:pPr>
    <w:rPr>
      <w:rFonts w:ascii="Times New Roman" w:eastAsia="Times New Roman" w:hAnsi="Times New Roman" w:cs="Times New Roman"/>
      <w:i/>
      <w:iCs/>
      <w:spacing w:val="-2"/>
      <w:sz w:val="20"/>
      <w:szCs w:val="20"/>
    </w:rPr>
  </w:style>
  <w:style w:type="character" w:customStyle="1" w:styleId="40pt">
    <w:name w:val="Основной текст (4) + Интервал 0 pt"/>
    <w:basedOn w:val="4"/>
    <w:rsid w:val="00A346DE"/>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a4">
    <w:name w:val="Основной текст + Полужирный"/>
    <w:basedOn w:val="a3"/>
    <w:rsid w:val="00B9571C"/>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85pt0pt">
    <w:name w:val="Основной текст + 8;5 pt;Интервал 0 pt"/>
    <w:basedOn w:val="a3"/>
    <w:rsid w:val="00B9571C"/>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eastAsia="ru-RU" w:bidi="ru-RU"/>
    </w:rPr>
  </w:style>
  <w:style w:type="character" w:customStyle="1" w:styleId="2">
    <w:name w:val="Основной текст (2)_"/>
    <w:basedOn w:val="a0"/>
    <w:link w:val="20"/>
    <w:rsid w:val="00F23F12"/>
    <w:rPr>
      <w:rFonts w:ascii="Times New Roman" w:eastAsia="Times New Roman" w:hAnsi="Times New Roman" w:cs="Times New Roman"/>
      <w:b/>
      <w:bCs/>
      <w:spacing w:val="3"/>
      <w:sz w:val="23"/>
      <w:szCs w:val="23"/>
      <w:shd w:val="clear" w:color="auto" w:fill="FFFFFF"/>
    </w:rPr>
  </w:style>
  <w:style w:type="paragraph" w:customStyle="1" w:styleId="20">
    <w:name w:val="Основной текст (2)"/>
    <w:basedOn w:val="a"/>
    <w:link w:val="2"/>
    <w:rsid w:val="00F23F12"/>
    <w:pPr>
      <w:widowControl w:val="0"/>
      <w:shd w:val="clear" w:color="auto" w:fill="FFFFFF"/>
      <w:spacing w:after="0" w:line="341" w:lineRule="exact"/>
      <w:jc w:val="center"/>
    </w:pPr>
    <w:rPr>
      <w:rFonts w:ascii="Times New Roman" w:eastAsia="Times New Roman" w:hAnsi="Times New Roman" w:cs="Times New Roman"/>
      <w:b/>
      <w:bCs/>
      <w:spacing w:val="3"/>
      <w:sz w:val="23"/>
      <w:szCs w:val="23"/>
    </w:rPr>
  </w:style>
  <w:style w:type="paragraph" w:styleId="a5">
    <w:name w:val="Normal (Web)"/>
    <w:basedOn w:val="a"/>
    <w:rsid w:val="00F23F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23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346DE"/>
    <w:rPr>
      <w:rFonts w:ascii="Times New Roman" w:eastAsia="Times New Roman" w:hAnsi="Times New Roman" w:cs="Times New Roman"/>
      <w:b/>
      <w:bCs/>
      <w:spacing w:val="1"/>
      <w:sz w:val="19"/>
      <w:szCs w:val="19"/>
      <w:shd w:val="clear" w:color="auto" w:fill="FFFFFF"/>
    </w:rPr>
  </w:style>
  <w:style w:type="character" w:customStyle="1" w:styleId="a3">
    <w:name w:val="Основной текст_"/>
    <w:basedOn w:val="a0"/>
    <w:link w:val="11"/>
    <w:rsid w:val="00A346DE"/>
    <w:rPr>
      <w:rFonts w:ascii="Times New Roman" w:eastAsia="Times New Roman" w:hAnsi="Times New Roman" w:cs="Times New Roman"/>
      <w:spacing w:val="3"/>
      <w:sz w:val="19"/>
      <w:szCs w:val="19"/>
      <w:shd w:val="clear" w:color="auto" w:fill="FFFFFF"/>
    </w:rPr>
  </w:style>
  <w:style w:type="character" w:customStyle="1" w:styleId="0pt">
    <w:name w:val="Основной текст + Полужирный;Интервал 0 pt"/>
    <w:basedOn w:val="a3"/>
    <w:rsid w:val="00A346DE"/>
    <w:rPr>
      <w:rFonts w:ascii="Times New Roman" w:eastAsia="Times New Roman" w:hAnsi="Times New Roman" w:cs="Times New Roman"/>
      <w:b/>
      <w:bCs/>
      <w:color w:val="000000"/>
      <w:spacing w:val="1"/>
      <w:w w:val="100"/>
      <w:position w:val="0"/>
      <w:sz w:val="19"/>
      <w:szCs w:val="19"/>
      <w:shd w:val="clear" w:color="auto" w:fill="FFFFFF"/>
      <w:lang w:val="ru-RU" w:eastAsia="ru-RU" w:bidi="ru-RU"/>
    </w:rPr>
  </w:style>
  <w:style w:type="paragraph" w:customStyle="1" w:styleId="10">
    <w:name w:val="Заголовок №1"/>
    <w:basedOn w:val="a"/>
    <w:link w:val="1"/>
    <w:rsid w:val="00A346DE"/>
    <w:pPr>
      <w:widowControl w:val="0"/>
      <w:shd w:val="clear" w:color="auto" w:fill="FFFFFF"/>
      <w:spacing w:before="180" w:after="60" w:line="0" w:lineRule="atLeast"/>
      <w:outlineLvl w:val="0"/>
    </w:pPr>
    <w:rPr>
      <w:rFonts w:ascii="Times New Roman" w:eastAsia="Times New Roman" w:hAnsi="Times New Roman" w:cs="Times New Roman"/>
      <w:b/>
      <w:bCs/>
      <w:spacing w:val="1"/>
      <w:sz w:val="19"/>
      <w:szCs w:val="19"/>
    </w:rPr>
  </w:style>
  <w:style w:type="paragraph" w:customStyle="1" w:styleId="11">
    <w:name w:val="Основной текст1"/>
    <w:basedOn w:val="a"/>
    <w:link w:val="a3"/>
    <w:rsid w:val="00A346DE"/>
    <w:pPr>
      <w:widowControl w:val="0"/>
      <w:shd w:val="clear" w:color="auto" w:fill="FFFFFF"/>
      <w:spacing w:before="60" w:after="0" w:line="379" w:lineRule="exact"/>
    </w:pPr>
    <w:rPr>
      <w:rFonts w:ascii="Times New Roman" w:eastAsia="Times New Roman" w:hAnsi="Times New Roman" w:cs="Times New Roman"/>
      <w:spacing w:val="3"/>
      <w:sz w:val="19"/>
      <w:szCs w:val="19"/>
    </w:rPr>
  </w:style>
  <w:style w:type="character" w:customStyle="1" w:styleId="4">
    <w:name w:val="Основной текст (4)_"/>
    <w:basedOn w:val="a0"/>
    <w:link w:val="40"/>
    <w:rsid w:val="00A346DE"/>
    <w:rPr>
      <w:rFonts w:ascii="Times New Roman" w:eastAsia="Times New Roman" w:hAnsi="Times New Roman" w:cs="Times New Roman"/>
      <w:b/>
      <w:bCs/>
      <w:spacing w:val="-1"/>
      <w:sz w:val="19"/>
      <w:szCs w:val="19"/>
      <w:shd w:val="clear" w:color="auto" w:fill="FFFFFF"/>
    </w:rPr>
  </w:style>
  <w:style w:type="paragraph" w:customStyle="1" w:styleId="40">
    <w:name w:val="Основной текст (4)"/>
    <w:basedOn w:val="a"/>
    <w:link w:val="4"/>
    <w:rsid w:val="00A346DE"/>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character" w:customStyle="1" w:styleId="3">
    <w:name w:val="Основной текст (3)_"/>
    <w:basedOn w:val="a0"/>
    <w:link w:val="30"/>
    <w:rsid w:val="00A346DE"/>
    <w:rPr>
      <w:rFonts w:ascii="Times New Roman" w:eastAsia="Times New Roman" w:hAnsi="Times New Roman" w:cs="Times New Roman"/>
      <w:i/>
      <w:iCs/>
      <w:spacing w:val="-2"/>
      <w:sz w:val="20"/>
      <w:szCs w:val="20"/>
      <w:shd w:val="clear" w:color="auto" w:fill="FFFFFF"/>
    </w:rPr>
  </w:style>
  <w:style w:type="character" w:customStyle="1" w:styleId="0pt0">
    <w:name w:val="Основной текст + Интервал 0 pt"/>
    <w:basedOn w:val="a3"/>
    <w:rsid w:val="00A346DE"/>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30">
    <w:name w:val="Основной текст (3)"/>
    <w:basedOn w:val="a"/>
    <w:link w:val="3"/>
    <w:rsid w:val="00A346DE"/>
    <w:pPr>
      <w:widowControl w:val="0"/>
      <w:shd w:val="clear" w:color="auto" w:fill="FFFFFF"/>
      <w:spacing w:after="0" w:line="379" w:lineRule="exact"/>
      <w:jc w:val="both"/>
    </w:pPr>
    <w:rPr>
      <w:rFonts w:ascii="Times New Roman" w:eastAsia="Times New Roman" w:hAnsi="Times New Roman" w:cs="Times New Roman"/>
      <w:i/>
      <w:iCs/>
      <w:spacing w:val="-2"/>
      <w:sz w:val="20"/>
      <w:szCs w:val="20"/>
    </w:rPr>
  </w:style>
  <w:style w:type="character" w:customStyle="1" w:styleId="40pt">
    <w:name w:val="Основной текст (4) + Интервал 0 pt"/>
    <w:basedOn w:val="4"/>
    <w:rsid w:val="00A346DE"/>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a4">
    <w:name w:val="Основной текст + Полужирный"/>
    <w:basedOn w:val="a3"/>
    <w:rsid w:val="00B9571C"/>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85pt0pt">
    <w:name w:val="Основной текст + 8;5 pt;Интервал 0 pt"/>
    <w:basedOn w:val="a3"/>
    <w:rsid w:val="00B9571C"/>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eastAsia="ru-RU" w:bidi="ru-RU"/>
    </w:rPr>
  </w:style>
  <w:style w:type="character" w:customStyle="1" w:styleId="2">
    <w:name w:val="Основной текст (2)_"/>
    <w:basedOn w:val="a0"/>
    <w:link w:val="20"/>
    <w:rsid w:val="00F23F12"/>
    <w:rPr>
      <w:rFonts w:ascii="Times New Roman" w:eastAsia="Times New Roman" w:hAnsi="Times New Roman" w:cs="Times New Roman"/>
      <w:b/>
      <w:bCs/>
      <w:spacing w:val="3"/>
      <w:sz w:val="23"/>
      <w:szCs w:val="23"/>
      <w:shd w:val="clear" w:color="auto" w:fill="FFFFFF"/>
    </w:rPr>
  </w:style>
  <w:style w:type="paragraph" w:customStyle="1" w:styleId="20">
    <w:name w:val="Основной текст (2)"/>
    <w:basedOn w:val="a"/>
    <w:link w:val="2"/>
    <w:rsid w:val="00F23F12"/>
    <w:pPr>
      <w:widowControl w:val="0"/>
      <w:shd w:val="clear" w:color="auto" w:fill="FFFFFF"/>
      <w:spacing w:after="0" w:line="341" w:lineRule="exact"/>
      <w:jc w:val="center"/>
    </w:pPr>
    <w:rPr>
      <w:rFonts w:ascii="Times New Roman" w:eastAsia="Times New Roman" w:hAnsi="Times New Roman" w:cs="Times New Roman"/>
      <w:b/>
      <w:bCs/>
      <w:spacing w:val="3"/>
      <w:sz w:val="23"/>
      <w:szCs w:val="23"/>
    </w:rPr>
  </w:style>
  <w:style w:type="paragraph" w:styleId="a5">
    <w:name w:val="Normal (Web)"/>
    <w:basedOn w:val="a"/>
    <w:rsid w:val="00F23F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23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2016-11-20T23:18:00Z</cp:lastPrinted>
  <dcterms:created xsi:type="dcterms:W3CDTF">2018-02-14T23:42:00Z</dcterms:created>
  <dcterms:modified xsi:type="dcterms:W3CDTF">2022-04-19T05:22:00Z</dcterms:modified>
</cp:coreProperties>
</file>